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1A8" w:rsidRDefault="00E571A8">
      <w:pPr>
        <w:rPr>
          <w:rFonts w:asciiTheme="majorHAnsi" w:hAnsiTheme="majorHAnsi"/>
          <w:sz w:val="22"/>
          <w:szCs w:val="22"/>
        </w:rPr>
      </w:pPr>
    </w:p>
    <w:p w:rsidR="00340FCB" w:rsidRPr="00271F79" w:rsidRDefault="009A31F2">
      <w:pPr>
        <w:rPr>
          <w:rFonts w:asciiTheme="majorHAnsi" w:hAnsiTheme="majorHAnsi"/>
          <w:sz w:val="22"/>
          <w:szCs w:val="22"/>
        </w:rPr>
      </w:pPr>
      <w:r>
        <w:rPr>
          <w:rFonts w:asciiTheme="majorHAnsi" w:hAnsiTheme="majorHAnsi"/>
          <w:sz w:val="22"/>
          <w:szCs w:val="22"/>
        </w:rPr>
        <w:t>FOR IMMEDIATE RELEASE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FD5E1B" w:rsidRPr="00271F79">
        <w:rPr>
          <w:rFonts w:asciiTheme="majorHAnsi" w:hAnsiTheme="majorHAnsi"/>
          <w:sz w:val="22"/>
          <w:szCs w:val="22"/>
        </w:rPr>
        <w:t xml:space="preserve">CONTACT: </w:t>
      </w:r>
      <w:r w:rsidR="00FD5E1B" w:rsidRPr="00271F79">
        <w:rPr>
          <w:rFonts w:asciiTheme="majorHAnsi" w:hAnsiTheme="majorHAnsi"/>
          <w:sz w:val="22"/>
          <w:szCs w:val="22"/>
        </w:rPr>
        <w:tab/>
      </w:r>
      <w:r w:rsidR="00727A79">
        <w:rPr>
          <w:rFonts w:asciiTheme="majorHAnsi" w:hAnsiTheme="majorHAnsi"/>
          <w:sz w:val="22"/>
          <w:szCs w:val="22"/>
        </w:rPr>
        <w:t>Brianna Taylor</w:t>
      </w:r>
      <w:r w:rsidR="00FD5E1B" w:rsidRPr="00271F79">
        <w:rPr>
          <w:rFonts w:asciiTheme="majorHAnsi" w:hAnsiTheme="majorHAnsi"/>
          <w:sz w:val="22"/>
          <w:szCs w:val="22"/>
        </w:rPr>
        <w:t xml:space="preserve"> / </w:t>
      </w:r>
      <w:r w:rsidR="00727A79">
        <w:rPr>
          <w:rFonts w:asciiTheme="majorHAnsi" w:hAnsiTheme="majorHAnsi"/>
          <w:sz w:val="22"/>
          <w:szCs w:val="22"/>
        </w:rPr>
        <w:t>215-568-2525</w:t>
      </w:r>
    </w:p>
    <w:p w:rsidR="00FD5E1B" w:rsidRPr="00271F79" w:rsidRDefault="00FD5E1B">
      <w:pPr>
        <w:rPr>
          <w:rFonts w:asciiTheme="majorHAnsi" w:hAnsiTheme="majorHAnsi"/>
          <w:sz w:val="22"/>
          <w:szCs w:val="22"/>
        </w:rPr>
      </w:pPr>
      <w:r w:rsidRPr="00271F79">
        <w:rPr>
          <w:rFonts w:asciiTheme="majorHAnsi" w:hAnsiTheme="majorHAnsi"/>
          <w:sz w:val="22"/>
          <w:szCs w:val="22"/>
        </w:rPr>
        <w:tab/>
      </w:r>
      <w:r w:rsidRPr="00271F79">
        <w:rPr>
          <w:rFonts w:asciiTheme="majorHAnsi" w:hAnsiTheme="majorHAnsi"/>
          <w:sz w:val="22"/>
          <w:szCs w:val="22"/>
        </w:rPr>
        <w:tab/>
      </w:r>
      <w:r w:rsidRPr="00271F79">
        <w:rPr>
          <w:rFonts w:asciiTheme="majorHAnsi" w:hAnsiTheme="majorHAnsi"/>
          <w:sz w:val="22"/>
          <w:szCs w:val="22"/>
        </w:rPr>
        <w:tab/>
      </w:r>
      <w:r w:rsidRPr="00271F79">
        <w:rPr>
          <w:rFonts w:asciiTheme="majorHAnsi" w:hAnsiTheme="majorHAnsi"/>
          <w:sz w:val="22"/>
          <w:szCs w:val="22"/>
        </w:rPr>
        <w:tab/>
      </w:r>
      <w:r w:rsidRPr="00271F79">
        <w:rPr>
          <w:rFonts w:asciiTheme="majorHAnsi" w:hAnsiTheme="majorHAnsi"/>
          <w:sz w:val="22"/>
          <w:szCs w:val="22"/>
        </w:rPr>
        <w:tab/>
      </w:r>
      <w:r w:rsidR="00727A79">
        <w:rPr>
          <w:rFonts w:asciiTheme="majorHAnsi" w:hAnsiTheme="majorHAnsi"/>
          <w:sz w:val="22"/>
          <w:szCs w:val="22"/>
        </w:rPr>
        <w:tab/>
      </w:r>
      <w:r w:rsidRPr="00271F79">
        <w:rPr>
          <w:rFonts w:asciiTheme="majorHAnsi" w:hAnsiTheme="majorHAnsi"/>
          <w:sz w:val="22"/>
          <w:szCs w:val="22"/>
        </w:rPr>
        <w:tab/>
      </w:r>
      <w:r w:rsidR="009A31F2">
        <w:rPr>
          <w:rFonts w:asciiTheme="majorHAnsi" w:hAnsiTheme="majorHAnsi"/>
          <w:sz w:val="22"/>
          <w:szCs w:val="22"/>
        </w:rPr>
        <w:tab/>
      </w:r>
      <w:r w:rsidR="00E571A8">
        <w:rPr>
          <w:rFonts w:asciiTheme="majorHAnsi" w:hAnsiTheme="majorHAnsi"/>
          <w:sz w:val="22"/>
          <w:szCs w:val="22"/>
        </w:rPr>
        <w:tab/>
      </w:r>
      <w:r w:rsidR="00727A79">
        <w:rPr>
          <w:rFonts w:asciiTheme="majorHAnsi" w:hAnsiTheme="majorHAnsi"/>
          <w:sz w:val="22"/>
          <w:szCs w:val="22"/>
        </w:rPr>
        <w:t>btaylor</w:t>
      </w:r>
      <w:r w:rsidRPr="00271F79">
        <w:rPr>
          <w:rFonts w:asciiTheme="majorHAnsi" w:hAnsiTheme="majorHAnsi"/>
          <w:sz w:val="22"/>
          <w:szCs w:val="22"/>
        </w:rPr>
        <w:t>@devineandpartners.com</w:t>
      </w:r>
    </w:p>
    <w:p w:rsidR="00340FCB" w:rsidRPr="00271F79" w:rsidRDefault="00340FCB" w:rsidP="00340FCB">
      <w:pPr>
        <w:jc w:val="center"/>
        <w:rPr>
          <w:rFonts w:asciiTheme="majorHAnsi" w:hAnsiTheme="majorHAnsi"/>
          <w:b/>
          <w:sz w:val="22"/>
          <w:szCs w:val="22"/>
        </w:rPr>
      </w:pPr>
    </w:p>
    <w:p w:rsidR="008A0B7A" w:rsidRDefault="008A0B7A" w:rsidP="008A0B7A">
      <w:pPr>
        <w:jc w:val="center"/>
        <w:rPr>
          <w:rFonts w:asciiTheme="majorHAnsi" w:hAnsiTheme="majorHAnsi"/>
          <w:b/>
          <w:sz w:val="28"/>
        </w:rPr>
      </w:pPr>
      <w:r>
        <w:rPr>
          <w:rFonts w:asciiTheme="majorHAnsi" w:hAnsiTheme="majorHAnsi"/>
          <w:b/>
          <w:sz w:val="28"/>
        </w:rPr>
        <w:t>TCHAIKOVSKY WITH FIREWORKS, THE GODFATHER &amp; GERSHWIN OPEN WEEK ONE OF</w:t>
      </w:r>
    </w:p>
    <w:p w:rsidR="008A0B7A" w:rsidRDefault="008A0B7A" w:rsidP="008A0B7A">
      <w:pPr>
        <w:jc w:val="center"/>
        <w:rPr>
          <w:rFonts w:asciiTheme="majorHAnsi" w:hAnsiTheme="majorHAnsi"/>
          <w:b/>
          <w:sz w:val="28"/>
        </w:rPr>
      </w:pPr>
      <w:r>
        <w:rPr>
          <w:rFonts w:asciiTheme="majorHAnsi" w:hAnsiTheme="majorHAnsi"/>
          <w:b/>
          <w:sz w:val="28"/>
        </w:rPr>
        <w:t xml:space="preserve">MANN’S SUMMER </w:t>
      </w:r>
      <w:r w:rsidRPr="00271F79">
        <w:rPr>
          <w:rFonts w:asciiTheme="majorHAnsi" w:hAnsiTheme="majorHAnsi"/>
          <w:b/>
          <w:sz w:val="28"/>
        </w:rPr>
        <w:t>SERIES</w:t>
      </w:r>
      <w:r>
        <w:rPr>
          <w:rFonts w:asciiTheme="majorHAnsi" w:hAnsiTheme="majorHAnsi"/>
          <w:b/>
          <w:sz w:val="28"/>
        </w:rPr>
        <w:t xml:space="preserve"> WITH THE PHILADELPHIA ORCHESTRA</w:t>
      </w:r>
    </w:p>
    <w:p w:rsidR="00411361" w:rsidRPr="000A6AD2" w:rsidRDefault="00727A79" w:rsidP="00727A79">
      <w:pPr>
        <w:jc w:val="center"/>
        <w:rPr>
          <w:rFonts w:asciiTheme="majorHAnsi" w:hAnsiTheme="majorHAnsi"/>
          <w:b/>
          <w:i/>
          <w:sz w:val="26"/>
          <w:szCs w:val="26"/>
        </w:rPr>
      </w:pPr>
      <w:r w:rsidRPr="000A6AD2">
        <w:rPr>
          <w:rFonts w:asciiTheme="majorHAnsi" w:hAnsiTheme="majorHAnsi"/>
          <w:b/>
          <w:i/>
          <w:sz w:val="26"/>
          <w:szCs w:val="26"/>
        </w:rPr>
        <w:t>Series Opens June 23</w:t>
      </w:r>
    </w:p>
    <w:p w:rsidR="000B4F39" w:rsidRPr="000A6AD2" w:rsidRDefault="000B4F39" w:rsidP="00340FCB">
      <w:pPr>
        <w:rPr>
          <w:rFonts w:asciiTheme="majorHAnsi" w:hAnsiTheme="majorHAnsi"/>
          <w:sz w:val="22"/>
          <w:szCs w:val="22"/>
        </w:rPr>
      </w:pPr>
    </w:p>
    <w:p w:rsidR="004A6CE9" w:rsidRPr="000A6AD2" w:rsidRDefault="000B4F39" w:rsidP="000B4F39">
      <w:pPr>
        <w:rPr>
          <w:rFonts w:asciiTheme="majorHAnsi" w:hAnsiTheme="majorHAnsi"/>
          <w:sz w:val="22"/>
          <w:szCs w:val="22"/>
        </w:rPr>
      </w:pPr>
      <w:r w:rsidRPr="000A6AD2">
        <w:rPr>
          <w:rFonts w:asciiTheme="majorHAnsi" w:hAnsiTheme="majorHAnsi"/>
          <w:sz w:val="22"/>
          <w:szCs w:val="22"/>
        </w:rPr>
        <w:t>PHILADELPHIA (</w:t>
      </w:r>
      <w:r w:rsidR="00FE3170">
        <w:rPr>
          <w:rFonts w:asciiTheme="majorHAnsi" w:hAnsiTheme="majorHAnsi"/>
          <w:sz w:val="22"/>
          <w:szCs w:val="22"/>
        </w:rPr>
        <w:t>June 1</w:t>
      </w:r>
      <w:r w:rsidR="00262679">
        <w:rPr>
          <w:rFonts w:asciiTheme="majorHAnsi" w:hAnsiTheme="majorHAnsi"/>
          <w:sz w:val="22"/>
          <w:szCs w:val="22"/>
        </w:rPr>
        <w:t>, 2015</w:t>
      </w:r>
      <w:r w:rsidRPr="000A6AD2">
        <w:rPr>
          <w:rFonts w:asciiTheme="majorHAnsi" w:hAnsiTheme="majorHAnsi"/>
          <w:sz w:val="22"/>
          <w:szCs w:val="22"/>
        </w:rPr>
        <w:t xml:space="preserve">) – </w:t>
      </w:r>
      <w:r w:rsidR="00F66D96">
        <w:rPr>
          <w:rFonts w:asciiTheme="majorHAnsi" w:hAnsiTheme="majorHAnsi"/>
          <w:sz w:val="22"/>
          <w:szCs w:val="22"/>
        </w:rPr>
        <w:t>The Mann’s classics</w:t>
      </w:r>
      <w:r w:rsidR="004A6CE9" w:rsidRPr="000A6AD2">
        <w:rPr>
          <w:rFonts w:asciiTheme="majorHAnsi" w:hAnsiTheme="majorHAnsi"/>
          <w:sz w:val="22"/>
          <w:szCs w:val="22"/>
        </w:rPr>
        <w:t xml:space="preserve"> </w:t>
      </w:r>
      <w:r w:rsidR="00F66D96">
        <w:rPr>
          <w:rFonts w:asciiTheme="majorHAnsi" w:hAnsiTheme="majorHAnsi"/>
          <w:sz w:val="22"/>
          <w:szCs w:val="22"/>
        </w:rPr>
        <w:t>series</w:t>
      </w:r>
      <w:r w:rsidR="004A6CE9" w:rsidRPr="000A6AD2">
        <w:rPr>
          <w:rFonts w:asciiTheme="majorHAnsi" w:hAnsiTheme="majorHAnsi"/>
          <w:sz w:val="22"/>
          <w:szCs w:val="22"/>
        </w:rPr>
        <w:t xml:space="preserve"> returns with </w:t>
      </w:r>
      <w:r w:rsidR="00726A57">
        <w:rPr>
          <w:rFonts w:asciiTheme="majorHAnsi" w:hAnsiTheme="majorHAnsi"/>
          <w:sz w:val="22"/>
          <w:szCs w:val="22"/>
        </w:rPr>
        <w:t>ten</w:t>
      </w:r>
      <w:r w:rsidR="004A6CE9" w:rsidRPr="000A6AD2">
        <w:rPr>
          <w:rFonts w:asciiTheme="majorHAnsi" w:hAnsiTheme="majorHAnsi"/>
          <w:sz w:val="22"/>
          <w:szCs w:val="22"/>
        </w:rPr>
        <w:t xml:space="preserve"> concerts that celebrate distinct genres paired with some of the finest classical musicians in the world</w:t>
      </w:r>
      <w:r w:rsidR="009E1104" w:rsidRPr="000A6AD2">
        <w:rPr>
          <w:rFonts w:asciiTheme="majorHAnsi" w:hAnsiTheme="majorHAnsi"/>
          <w:sz w:val="22"/>
          <w:szCs w:val="22"/>
        </w:rPr>
        <w:t xml:space="preserve">.  </w:t>
      </w:r>
      <w:r w:rsidR="004A6CE9" w:rsidRPr="000A6AD2">
        <w:rPr>
          <w:rFonts w:asciiTheme="majorHAnsi" w:hAnsiTheme="majorHAnsi"/>
          <w:sz w:val="22"/>
          <w:szCs w:val="22"/>
        </w:rPr>
        <w:t>This season, The Philadelphia Orchestra returns to its summer home in Fairmount Park to perform six concerts, spanning a repertoire of classical and classical-crossover concerts</w:t>
      </w:r>
      <w:r w:rsidR="009E1104" w:rsidRPr="000A6AD2">
        <w:rPr>
          <w:rFonts w:asciiTheme="majorHAnsi" w:hAnsiTheme="majorHAnsi"/>
          <w:sz w:val="22"/>
          <w:szCs w:val="22"/>
        </w:rPr>
        <w:t>,</w:t>
      </w:r>
      <w:r w:rsidR="004A6CE9" w:rsidRPr="000A6AD2">
        <w:rPr>
          <w:rFonts w:asciiTheme="majorHAnsi" w:hAnsiTheme="majorHAnsi"/>
          <w:sz w:val="22"/>
          <w:szCs w:val="22"/>
        </w:rPr>
        <w:t xml:space="preserve"> as well as the popular movie-in-the-park evenings.  </w:t>
      </w:r>
    </w:p>
    <w:p w:rsidR="000B4F39" w:rsidRPr="000A6AD2" w:rsidRDefault="000B4F39" w:rsidP="000B4F39">
      <w:pPr>
        <w:rPr>
          <w:rFonts w:asciiTheme="majorHAnsi" w:hAnsiTheme="majorHAnsi"/>
          <w:sz w:val="22"/>
          <w:szCs w:val="22"/>
        </w:rPr>
      </w:pPr>
    </w:p>
    <w:p w:rsidR="004A6CE9" w:rsidRPr="00662A75" w:rsidRDefault="000B4F39" w:rsidP="004A6CE9">
      <w:pPr>
        <w:rPr>
          <w:rFonts w:asciiTheme="majorHAnsi" w:hAnsiTheme="majorHAnsi"/>
          <w:sz w:val="22"/>
          <w:szCs w:val="22"/>
        </w:rPr>
      </w:pPr>
      <w:r w:rsidRPr="000A6AD2">
        <w:rPr>
          <w:rFonts w:asciiTheme="majorHAnsi" w:hAnsiTheme="majorHAnsi"/>
          <w:sz w:val="22"/>
          <w:szCs w:val="22"/>
        </w:rPr>
        <w:t>The se</w:t>
      </w:r>
      <w:r w:rsidR="00F66D96">
        <w:rPr>
          <w:rFonts w:asciiTheme="majorHAnsi" w:hAnsiTheme="majorHAnsi"/>
          <w:sz w:val="22"/>
          <w:szCs w:val="22"/>
        </w:rPr>
        <w:t>ries</w:t>
      </w:r>
      <w:r w:rsidR="008A0B7A" w:rsidRPr="000A6AD2">
        <w:rPr>
          <w:rFonts w:asciiTheme="majorHAnsi" w:hAnsiTheme="majorHAnsi"/>
          <w:sz w:val="22"/>
          <w:szCs w:val="22"/>
        </w:rPr>
        <w:t xml:space="preserve"> opens </w:t>
      </w:r>
      <w:r w:rsidRPr="000A6AD2">
        <w:rPr>
          <w:rFonts w:asciiTheme="majorHAnsi" w:hAnsiTheme="majorHAnsi"/>
          <w:sz w:val="22"/>
          <w:szCs w:val="22"/>
        </w:rPr>
        <w:t>on Tuesday, June 2</w:t>
      </w:r>
      <w:r w:rsidR="004A6CE9" w:rsidRPr="000A6AD2">
        <w:rPr>
          <w:rFonts w:asciiTheme="majorHAnsi" w:hAnsiTheme="majorHAnsi"/>
          <w:sz w:val="22"/>
          <w:szCs w:val="22"/>
        </w:rPr>
        <w:t>3</w:t>
      </w:r>
      <w:r w:rsidR="008A0B7A" w:rsidRPr="000A6AD2">
        <w:rPr>
          <w:rFonts w:asciiTheme="majorHAnsi" w:hAnsiTheme="majorHAnsi"/>
          <w:sz w:val="22"/>
          <w:szCs w:val="22"/>
        </w:rPr>
        <w:t xml:space="preserve"> </w:t>
      </w:r>
      <w:r w:rsidRPr="00662A75">
        <w:rPr>
          <w:rFonts w:asciiTheme="majorHAnsi" w:hAnsiTheme="majorHAnsi"/>
          <w:sz w:val="22"/>
          <w:szCs w:val="22"/>
        </w:rPr>
        <w:t>with</w:t>
      </w:r>
      <w:r w:rsidR="004A6CE9" w:rsidRPr="00662A75">
        <w:rPr>
          <w:rFonts w:asciiTheme="majorHAnsi" w:hAnsiTheme="majorHAnsi"/>
          <w:sz w:val="22"/>
          <w:szCs w:val="22"/>
        </w:rPr>
        <w:t xml:space="preserve"> a Philadelphia favorite</w:t>
      </w:r>
      <w:r w:rsidR="008A0B7A" w:rsidRPr="00662A75">
        <w:rPr>
          <w:rFonts w:asciiTheme="majorHAnsi" w:hAnsiTheme="majorHAnsi"/>
          <w:sz w:val="22"/>
          <w:szCs w:val="22"/>
        </w:rPr>
        <w:t>,</w:t>
      </w:r>
      <w:r w:rsidR="004A6CE9" w:rsidRPr="00662A75">
        <w:rPr>
          <w:rFonts w:asciiTheme="majorHAnsi" w:hAnsiTheme="majorHAnsi"/>
          <w:sz w:val="22"/>
          <w:szCs w:val="22"/>
        </w:rPr>
        <w:t xml:space="preserve"> </w:t>
      </w:r>
      <w:r w:rsidR="009E1104" w:rsidRPr="00662A75">
        <w:rPr>
          <w:rFonts w:asciiTheme="majorHAnsi" w:hAnsiTheme="majorHAnsi"/>
          <w:sz w:val="22"/>
          <w:szCs w:val="22"/>
        </w:rPr>
        <w:t>“</w:t>
      </w:r>
      <w:r w:rsidR="004A6CE9" w:rsidRPr="00662A75">
        <w:rPr>
          <w:rFonts w:asciiTheme="majorHAnsi" w:hAnsiTheme="majorHAnsi"/>
          <w:sz w:val="22"/>
          <w:szCs w:val="22"/>
        </w:rPr>
        <w:t>Tchaikovsky with Fireworks</w:t>
      </w:r>
      <w:r w:rsidR="009E1104" w:rsidRPr="00662A75">
        <w:rPr>
          <w:rFonts w:asciiTheme="majorHAnsi" w:hAnsiTheme="majorHAnsi"/>
          <w:sz w:val="22"/>
          <w:szCs w:val="22"/>
        </w:rPr>
        <w:t>”</w:t>
      </w:r>
      <w:r w:rsidR="00662A75" w:rsidRPr="00662A75">
        <w:rPr>
          <w:rFonts w:asciiTheme="majorHAnsi" w:hAnsiTheme="majorHAnsi"/>
          <w:sz w:val="22"/>
          <w:szCs w:val="22"/>
        </w:rPr>
        <w:t xml:space="preserve"> led by Conductor-in-Residence Christian </w:t>
      </w:r>
      <w:proofErr w:type="spellStart"/>
      <w:r w:rsidR="00662A75" w:rsidRPr="00662A75">
        <w:rPr>
          <w:rFonts w:asciiTheme="majorHAnsi" w:hAnsiTheme="majorHAnsi"/>
          <w:sz w:val="22"/>
          <w:szCs w:val="22"/>
        </w:rPr>
        <w:t>Măcelaru</w:t>
      </w:r>
      <w:proofErr w:type="spellEnd"/>
      <w:r w:rsidR="004A6CE9" w:rsidRPr="00662A75">
        <w:rPr>
          <w:rFonts w:asciiTheme="majorHAnsi" w:hAnsiTheme="majorHAnsi"/>
          <w:sz w:val="22"/>
          <w:szCs w:val="22"/>
        </w:rPr>
        <w:t xml:space="preserve">.  On June 25, the first of two movie-in-the-park nights will </w:t>
      </w:r>
      <w:r w:rsidR="009E1104" w:rsidRPr="00662A75">
        <w:rPr>
          <w:rFonts w:asciiTheme="majorHAnsi" w:hAnsiTheme="majorHAnsi"/>
          <w:sz w:val="22"/>
          <w:szCs w:val="22"/>
        </w:rPr>
        <w:t xml:space="preserve">bring the </w:t>
      </w:r>
      <w:r w:rsidR="004A6CE9" w:rsidRPr="00662A75">
        <w:rPr>
          <w:rFonts w:asciiTheme="majorHAnsi" w:hAnsiTheme="majorHAnsi"/>
          <w:sz w:val="22"/>
          <w:szCs w:val="22"/>
        </w:rPr>
        <w:t xml:space="preserve">American classic, </w:t>
      </w:r>
      <w:r w:rsidR="004A6CE9" w:rsidRPr="00662A75">
        <w:rPr>
          <w:rFonts w:asciiTheme="majorHAnsi" w:hAnsiTheme="majorHAnsi"/>
          <w:i/>
          <w:sz w:val="22"/>
          <w:szCs w:val="22"/>
        </w:rPr>
        <w:t>The Godfathe</w:t>
      </w:r>
      <w:r w:rsidR="004A6CE9" w:rsidRPr="00662A75">
        <w:rPr>
          <w:rFonts w:asciiTheme="majorHAnsi" w:hAnsiTheme="majorHAnsi"/>
          <w:sz w:val="22"/>
          <w:szCs w:val="22"/>
        </w:rPr>
        <w:t xml:space="preserve">r, </w:t>
      </w:r>
      <w:r w:rsidR="009E1104" w:rsidRPr="00662A75">
        <w:rPr>
          <w:rFonts w:asciiTheme="majorHAnsi" w:hAnsiTheme="majorHAnsi"/>
          <w:sz w:val="22"/>
          <w:szCs w:val="22"/>
        </w:rPr>
        <w:t xml:space="preserve">to life </w:t>
      </w:r>
      <w:r w:rsidR="004A6CE9" w:rsidRPr="00662A75">
        <w:rPr>
          <w:rFonts w:asciiTheme="majorHAnsi" w:hAnsiTheme="majorHAnsi"/>
          <w:sz w:val="22"/>
          <w:szCs w:val="22"/>
        </w:rPr>
        <w:t>on the big screen with The Philadelphia Orchestra playing the</w:t>
      </w:r>
      <w:r w:rsidR="00262679" w:rsidRPr="00662A75">
        <w:rPr>
          <w:rFonts w:asciiTheme="majorHAnsi" w:hAnsiTheme="majorHAnsi"/>
          <w:sz w:val="22"/>
          <w:szCs w:val="22"/>
        </w:rPr>
        <w:t xml:space="preserve"> film</w:t>
      </w:r>
      <w:r w:rsidR="004A6CE9" w:rsidRPr="00662A75">
        <w:rPr>
          <w:rFonts w:asciiTheme="majorHAnsi" w:hAnsiTheme="majorHAnsi"/>
          <w:sz w:val="22"/>
          <w:szCs w:val="22"/>
        </w:rPr>
        <w:t xml:space="preserve"> score live. Back by popular demand, the Mann’s movie-in-the-park series elevate</w:t>
      </w:r>
      <w:r w:rsidR="00262679" w:rsidRPr="00662A75">
        <w:rPr>
          <w:rFonts w:asciiTheme="majorHAnsi" w:hAnsiTheme="majorHAnsi"/>
          <w:sz w:val="22"/>
          <w:szCs w:val="22"/>
        </w:rPr>
        <w:t>s</w:t>
      </w:r>
      <w:r w:rsidR="004A6CE9" w:rsidRPr="00662A75">
        <w:rPr>
          <w:rFonts w:asciiTheme="majorHAnsi" w:hAnsiTheme="majorHAnsi"/>
          <w:sz w:val="22"/>
          <w:szCs w:val="22"/>
        </w:rPr>
        <w:t xml:space="preserve"> the quintessential summer outdoor movie </w:t>
      </w:r>
      <w:r w:rsidR="000A6AD2" w:rsidRPr="00662A75">
        <w:rPr>
          <w:rFonts w:asciiTheme="majorHAnsi" w:hAnsiTheme="majorHAnsi"/>
          <w:sz w:val="22"/>
          <w:szCs w:val="22"/>
        </w:rPr>
        <w:t>experience</w:t>
      </w:r>
      <w:r w:rsidR="004A6CE9" w:rsidRPr="00662A75">
        <w:rPr>
          <w:rFonts w:asciiTheme="majorHAnsi" w:hAnsiTheme="majorHAnsi"/>
          <w:sz w:val="22"/>
          <w:szCs w:val="22"/>
        </w:rPr>
        <w:t xml:space="preserve"> with fu</w:t>
      </w:r>
      <w:r w:rsidR="000A6AD2" w:rsidRPr="00662A75">
        <w:rPr>
          <w:rFonts w:asciiTheme="majorHAnsi" w:hAnsiTheme="majorHAnsi"/>
          <w:sz w:val="22"/>
          <w:szCs w:val="22"/>
        </w:rPr>
        <w:t xml:space="preserve">ll-length, feature films on the </w:t>
      </w:r>
      <w:r w:rsidR="00262679" w:rsidRPr="00662A75">
        <w:rPr>
          <w:rFonts w:asciiTheme="majorHAnsi" w:hAnsiTheme="majorHAnsi"/>
          <w:sz w:val="22"/>
          <w:szCs w:val="22"/>
        </w:rPr>
        <w:t>big screens</w:t>
      </w:r>
      <w:r w:rsidR="004A6CE9" w:rsidRPr="00662A75">
        <w:rPr>
          <w:rFonts w:asciiTheme="majorHAnsi" w:hAnsiTheme="majorHAnsi"/>
          <w:sz w:val="22"/>
          <w:szCs w:val="22"/>
        </w:rPr>
        <w:t xml:space="preserve"> with the world-renowned Philadelphia Orchestra playing the movie scores live.  “A Night of Gershwin”</w:t>
      </w:r>
      <w:r w:rsidR="00662A75" w:rsidRPr="00662A75">
        <w:rPr>
          <w:rFonts w:asciiTheme="majorHAnsi" w:hAnsiTheme="majorHAnsi"/>
          <w:sz w:val="22"/>
          <w:szCs w:val="22"/>
        </w:rPr>
        <w:t xml:space="preserve">, also led by </w:t>
      </w:r>
      <w:proofErr w:type="spellStart"/>
      <w:r w:rsidR="00662A75" w:rsidRPr="00662A75">
        <w:rPr>
          <w:rFonts w:asciiTheme="majorHAnsi" w:hAnsiTheme="majorHAnsi"/>
          <w:sz w:val="22"/>
          <w:szCs w:val="22"/>
        </w:rPr>
        <w:t>Măcelaru</w:t>
      </w:r>
      <w:proofErr w:type="spellEnd"/>
      <w:r w:rsidR="00662A75">
        <w:rPr>
          <w:rFonts w:asciiTheme="majorHAnsi" w:hAnsiTheme="majorHAnsi"/>
          <w:sz w:val="22"/>
          <w:szCs w:val="22"/>
        </w:rPr>
        <w:t>,</w:t>
      </w:r>
      <w:r w:rsidR="004A6CE9" w:rsidRPr="00662A75">
        <w:rPr>
          <w:rFonts w:asciiTheme="majorHAnsi" w:hAnsiTheme="majorHAnsi"/>
          <w:sz w:val="22"/>
          <w:szCs w:val="22"/>
        </w:rPr>
        <w:t xml:space="preserve"> c</w:t>
      </w:r>
      <w:r w:rsidR="00726A57" w:rsidRPr="00662A75">
        <w:rPr>
          <w:rFonts w:asciiTheme="majorHAnsi" w:hAnsiTheme="majorHAnsi"/>
          <w:sz w:val="22"/>
          <w:szCs w:val="22"/>
        </w:rPr>
        <w:t xml:space="preserve">loses out the first week of The Philadelphia Orchestra’s series at the Mann </w:t>
      </w:r>
      <w:r w:rsidR="004A6CE9" w:rsidRPr="00662A75">
        <w:rPr>
          <w:rFonts w:asciiTheme="majorHAnsi" w:hAnsiTheme="majorHAnsi"/>
          <w:sz w:val="22"/>
          <w:szCs w:val="22"/>
        </w:rPr>
        <w:t xml:space="preserve">on Friday, June 26. </w:t>
      </w:r>
    </w:p>
    <w:p w:rsidR="004A6CE9" w:rsidRPr="00662A75" w:rsidRDefault="004A6CE9" w:rsidP="000B4F39">
      <w:pPr>
        <w:rPr>
          <w:rFonts w:asciiTheme="majorHAnsi" w:hAnsiTheme="majorHAnsi"/>
          <w:sz w:val="22"/>
          <w:szCs w:val="22"/>
        </w:rPr>
      </w:pPr>
    </w:p>
    <w:p w:rsidR="000B4F39" w:rsidRPr="00726A57" w:rsidRDefault="000B4F39" w:rsidP="000B4F39">
      <w:pPr>
        <w:rPr>
          <w:rFonts w:asciiTheme="majorHAnsi" w:hAnsiTheme="majorHAnsi"/>
          <w:sz w:val="22"/>
          <w:szCs w:val="22"/>
        </w:rPr>
      </w:pPr>
      <w:r w:rsidRPr="00662A75">
        <w:rPr>
          <w:rFonts w:asciiTheme="majorHAnsi" w:hAnsiTheme="majorHAnsi"/>
          <w:sz w:val="22"/>
          <w:szCs w:val="22"/>
        </w:rPr>
        <w:t>“The Philadelphia Orchestra at the Mann has been a summer tradition</w:t>
      </w:r>
      <w:r w:rsidRPr="00726A57">
        <w:rPr>
          <w:rFonts w:asciiTheme="majorHAnsi" w:hAnsiTheme="majorHAnsi"/>
          <w:sz w:val="22"/>
          <w:szCs w:val="22"/>
        </w:rPr>
        <w:t xml:space="preserve"> for generations, and</w:t>
      </w:r>
      <w:r w:rsidR="009E1104" w:rsidRPr="00726A57">
        <w:rPr>
          <w:rFonts w:asciiTheme="majorHAnsi" w:hAnsiTheme="majorHAnsi"/>
          <w:sz w:val="22"/>
          <w:szCs w:val="22"/>
        </w:rPr>
        <w:t xml:space="preserve"> we are honored for them </w:t>
      </w:r>
      <w:r w:rsidR="000A6AD2" w:rsidRPr="00726A57">
        <w:rPr>
          <w:rFonts w:asciiTheme="majorHAnsi" w:hAnsiTheme="majorHAnsi"/>
          <w:sz w:val="22"/>
          <w:szCs w:val="22"/>
        </w:rPr>
        <w:t>to return this season to</w:t>
      </w:r>
      <w:r w:rsidR="00C21470">
        <w:rPr>
          <w:rFonts w:asciiTheme="majorHAnsi" w:hAnsiTheme="majorHAnsi"/>
          <w:sz w:val="22"/>
          <w:szCs w:val="22"/>
        </w:rPr>
        <w:t xml:space="preserve"> launch our classics</w:t>
      </w:r>
      <w:r w:rsidR="009E1104" w:rsidRPr="00726A57">
        <w:rPr>
          <w:rFonts w:asciiTheme="majorHAnsi" w:hAnsiTheme="majorHAnsi"/>
          <w:sz w:val="22"/>
          <w:szCs w:val="22"/>
        </w:rPr>
        <w:t xml:space="preserve"> series,</w:t>
      </w:r>
      <w:r w:rsidRPr="00726A57">
        <w:rPr>
          <w:rFonts w:asciiTheme="majorHAnsi" w:hAnsiTheme="majorHAnsi"/>
          <w:sz w:val="22"/>
          <w:szCs w:val="22"/>
        </w:rPr>
        <w:t xml:space="preserve">” </w:t>
      </w:r>
      <w:r w:rsidR="009E1104" w:rsidRPr="00726A57">
        <w:rPr>
          <w:rFonts w:asciiTheme="majorHAnsi" w:hAnsiTheme="majorHAnsi"/>
          <w:sz w:val="22"/>
          <w:szCs w:val="22"/>
        </w:rPr>
        <w:t>says Catherine M. Cahill, President and CEO of the Mann Center for the Performing Arts.</w:t>
      </w:r>
      <w:r w:rsidRPr="00726A57">
        <w:rPr>
          <w:rFonts w:asciiTheme="majorHAnsi" w:hAnsiTheme="majorHAnsi"/>
          <w:sz w:val="22"/>
          <w:szCs w:val="22"/>
        </w:rPr>
        <w:t xml:space="preserve">  “Whether you enjoy the performances seated in </w:t>
      </w:r>
      <w:r w:rsidR="00726A57" w:rsidRPr="00726A57">
        <w:rPr>
          <w:rFonts w:asciiTheme="majorHAnsi" w:hAnsiTheme="majorHAnsi"/>
          <w:sz w:val="22"/>
          <w:szCs w:val="22"/>
        </w:rPr>
        <w:t>our acoustically acclaimed pavilion</w:t>
      </w:r>
      <w:r w:rsidR="009E1104" w:rsidRPr="00726A57">
        <w:rPr>
          <w:rFonts w:asciiTheme="majorHAnsi" w:hAnsiTheme="majorHAnsi"/>
          <w:sz w:val="22"/>
          <w:szCs w:val="22"/>
        </w:rPr>
        <w:t xml:space="preserve"> or with a picnic on the</w:t>
      </w:r>
      <w:r w:rsidR="00C21470">
        <w:rPr>
          <w:rFonts w:asciiTheme="majorHAnsi" w:hAnsiTheme="majorHAnsi"/>
          <w:sz w:val="22"/>
          <w:szCs w:val="22"/>
        </w:rPr>
        <w:t xml:space="preserve"> renovated</w:t>
      </w:r>
      <w:r w:rsidRPr="00726A57">
        <w:rPr>
          <w:rFonts w:asciiTheme="majorHAnsi" w:hAnsiTheme="majorHAnsi"/>
          <w:sz w:val="22"/>
          <w:szCs w:val="22"/>
        </w:rPr>
        <w:t xml:space="preserve"> Great Lawn, there is no </w:t>
      </w:r>
      <w:r w:rsidR="009E1104" w:rsidRPr="00726A57">
        <w:rPr>
          <w:rFonts w:asciiTheme="majorHAnsi" w:hAnsiTheme="majorHAnsi"/>
          <w:sz w:val="22"/>
          <w:szCs w:val="22"/>
        </w:rPr>
        <w:t xml:space="preserve">better way to experience </w:t>
      </w:r>
      <w:r w:rsidR="00C21470">
        <w:rPr>
          <w:rFonts w:asciiTheme="majorHAnsi" w:hAnsiTheme="majorHAnsi"/>
          <w:sz w:val="22"/>
          <w:szCs w:val="22"/>
        </w:rPr>
        <w:t>memorable</w:t>
      </w:r>
      <w:r w:rsidRPr="00726A57">
        <w:rPr>
          <w:rFonts w:asciiTheme="majorHAnsi" w:hAnsiTheme="majorHAnsi"/>
          <w:sz w:val="22"/>
          <w:szCs w:val="22"/>
        </w:rPr>
        <w:t xml:space="preserve"> music under the stars.”  </w:t>
      </w:r>
    </w:p>
    <w:p w:rsidR="000D1D5B" w:rsidRPr="00271F79" w:rsidRDefault="000D1D5B" w:rsidP="00340FCB">
      <w:pPr>
        <w:rPr>
          <w:rFonts w:asciiTheme="majorHAnsi" w:hAnsiTheme="majorHAnsi"/>
          <w:sz w:val="22"/>
          <w:szCs w:val="22"/>
        </w:rPr>
      </w:pPr>
    </w:p>
    <w:p w:rsidR="00727A79" w:rsidRPr="0066093C" w:rsidRDefault="00727A79" w:rsidP="00340FCB">
      <w:pPr>
        <w:rPr>
          <w:rFonts w:asciiTheme="majorHAnsi" w:hAnsiTheme="majorHAnsi"/>
          <w:b/>
          <w:sz w:val="22"/>
          <w:szCs w:val="22"/>
          <w:u w:val="single"/>
        </w:rPr>
      </w:pPr>
      <w:r w:rsidRPr="0066093C">
        <w:rPr>
          <w:rFonts w:asciiTheme="majorHAnsi" w:hAnsiTheme="majorHAnsi"/>
          <w:b/>
          <w:sz w:val="22"/>
          <w:szCs w:val="22"/>
          <w:u w:val="single"/>
        </w:rPr>
        <w:t xml:space="preserve">TUESDAY, JUNE 23 </w:t>
      </w:r>
      <w:r w:rsidR="00F76886" w:rsidRPr="0066093C">
        <w:rPr>
          <w:rFonts w:asciiTheme="majorHAnsi" w:hAnsiTheme="majorHAnsi"/>
          <w:b/>
          <w:sz w:val="22"/>
          <w:szCs w:val="22"/>
          <w:u w:val="single"/>
        </w:rPr>
        <w:t>Opening Night:</w:t>
      </w:r>
      <w:r w:rsidR="0005258D" w:rsidRPr="0066093C">
        <w:rPr>
          <w:rFonts w:asciiTheme="majorHAnsi" w:hAnsiTheme="majorHAnsi"/>
          <w:b/>
          <w:sz w:val="22"/>
          <w:szCs w:val="22"/>
          <w:u w:val="single"/>
        </w:rPr>
        <w:t xml:space="preserve"> </w:t>
      </w:r>
      <w:r w:rsidR="0066093C" w:rsidRPr="0066093C">
        <w:rPr>
          <w:rFonts w:asciiTheme="majorHAnsi" w:hAnsiTheme="majorHAnsi"/>
          <w:b/>
          <w:sz w:val="22"/>
          <w:szCs w:val="22"/>
          <w:u w:val="single"/>
        </w:rPr>
        <w:t>Tchaikovsky with Fireworks</w:t>
      </w:r>
      <w:r w:rsidRPr="0066093C">
        <w:rPr>
          <w:rFonts w:asciiTheme="majorHAnsi" w:hAnsiTheme="majorHAnsi"/>
          <w:b/>
          <w:sz w:val="22"/>
          <w:szCs w:val="22"/>
          <w:u w:val="single"/>
        </w:rPr>
        <w:t xml:space="preserve"> with </w:t>
      </w:r>
      <w:proofErr w:type="gramStart"/>
      <w:r w:rsidRPr="0066093C">
        <w:rPr>
          <w:rFonts w:asciiTheme="majorHAnsi" w:hAnsiTheme="majorHAnsi"/>
          <w:b/>
          <w:sz w:val="22"/>
          <w:szCs w:val="22"/>
          <w:u w:val="single"/>
        </w:rPr>
        <w:t>The</w:t>
      </w:r>
      <w:proofErr w:type="gramEnd"/>
      <w:r w:rsidRPr="0066093C">
        <w:rPr>
          <w:rFonts w:asciiTheme="majorHAnsi" w:hAnsiTheme="majorHAnsi"/>
          <w:b/>
          <w:sz w:val="22"/>
          <w:szCs w:val="22"/>
          <w:u w:val="single"/>
        </w:rPr>
        <w:t xml:space="preserve"> Philadelphia Orchestra</w:t>
      </w:r>
    </w:p>
    <w:p w:rsidR="0066093C" w:rsidRPr="007C5923" w:rsidRDefault="00D17C93" w:rsidP="00340FCB">
      <w:pPr>
        <w:rPr>
          <w:rFonts w:asciiTheme="majorHAnsi" w:eastAsia="Times New Roman" w:hAnsiTheme="majorHAnsi" w:cs="Arial"/>
          <w:color w:val="000000"/>
          <w:sz w:val="22"/>
          <w:szCs w:val="22"/>
        </w:rPr>
      </w:pPr>
      <w:r>
        <w:rPr>
          <w:rFonts w:asciiTheme="majorHAnsi" w:eastAsia="Times New Roman" w:hAnsiTheme="majorHAnsi" w:cs="Arial"/>
          <w:color w:val="000000"/>
          <w:sz w:val="22"/>
          <w:szCs w:val="22"/>
        </w:rPr>
        <w:t>Opening night welcomes</w:t>
      </w:r>
      <w:r w:rsidR="0066093C" w:rsidRPr="0066093C">
        <w:rPr>
          <w:rFonts w:asciiTheme="majorHAnsi" w:eastAsia="Times New Roman" w:hAnsiTheme="majorHAnsi" w:cs="Arial"/>
          <w:color w:val="000000"/>
          <w:sz w:val="22"/>
          <w:szCs w:val="22"/>
        </w:rPr>
        <w:t xml:space="preserve"> a Philadelphia favorite, Tchaikovsky with Fireworks</w:t>
      </w:r>
      <w:r>
        <w:rPr>
          <w:rFonts w:asciiTheme="majorHAnsi" w:eastAsia="Times New Roman" w:hAnsiTheme="majorHAnsi" w:cs="Arial"/>
          <w:color w:val="000000"/>
          <w:sz w:val="22"/>
          <w:szCs w:val="22"/>
        </w:rPr>
        <w:t>,</w:t>
      </w:r>
      <w:r w:rsidR="0066093C" w:rsidRPr="0066093C">
        <w:rPr>
          <w:rFonts w:asciiTheme="majorHAnsi" w:eastAsia="Times New Roman" w:hAnsiTheme="majorHAnsi" w:cs="Arial"/>
          <w:color w:val="000000"/>
          <w:sz w:val="22"/>
          <w:szCs w:val="22"/>
        </w:rPr>
        <w:t xml:space="preserve"> to start the</w:t>
      </w:r>
      <w:r>
        <w:rPr>
          <w:rFonts w:asciiTheme="majorHAnsi" w:eastAsia="Times New Roman" w:hAnsiTheme="majorHAnsi" w:cs="Arial"/>
          <w:color w:val="000000"/>
          <w:sz w:val="22"/>
          <w:szCs w:val="22"/>
        </w:rPr>
        <w:t xml:space="preserve"> summer</w:t>
      </w:r>
      <w:r w:rsidR="0066093C" w:rsidRPr="0066093C">
        <w:rPr>
          <w:rFonts w:asciiTheme="majorHAnsi" w:eastAsia="Times New Roman" w:hAnsiTheme="majorHAnsi" w:cs="Arial"/>
          <w:color w:val="000000"/>
          <w:sz w:val="22"/>
          <w:szCs w:val="22"/>
        </w:rPr>
        <w:t xml:space="preserve"> residency of The Philadelphia Orchestra</w:t>
      </w:r>
      <w:r>
        <w:rPr>
          <w:rFonts w:asciiTheme="majorHAnsi" w:eastAsia="Times New Roman" w:hAnsiTheme="majorHAnsi" w:cs="Arial"/>
          <w:color w:val="000000"/>
          <w:sz w:val="22"/>
          <w:szCs w:val="22"/>
        </w:rPr>
        <w:t xml:space="preserve"> at the Mann</w:t>
      </w:r>
      <w:r w:rsidR="0066093C" w:rsidRPr="0066093C">
        <w:rPr>
          <w:rFonts w:asciiTheme="majorHAnsi" w:eastAsia="Times New Roman" w:hAnsiTheme="majorHAnsi" w:cs="Arial"/>
          <w:color w:val="000000"/>
          <w:sz w:val="22"/>
          <w:szCs w:val="22"/>
        </w:rPr>
        <w:t>. Revel in the unbridled passion of the</w:t>
      </w:r>
      <w:r>
        <w:rPr>
          <w:rFonts w:asciiTheme="majorHAnsi" w:eastAsia="Times New Roman" w:hAnsiTheme="majorHAnsi" w:cs="Arial"/>
          <w:color w:val="000000"/>
          <w:sz w:val="22"/>
          <w:szCs w:val="22"/>
        </w:rPr>
        <w:t xml:space="preserve"> doomed lovers Romeo and Juliet</w:t>
      </w:r>
      <w:r w:rsidR="00B83A2E">
        <w:rPr>
          <w:rFonts w:asciiTheme="majorHAnsi" w:eastAsia="Times New Roman" w:hAnsiTheme="majorHAnsi" w:cs="Arial"/>
          <w:color w:val="000000"/>
          <w:sz w:val="22"/>
          <w:szCs w:val="22"/>
        </w:rPr>
        <w:t>,</w:t>
      </w:r>
      <w:r>
        <w:rPr>
          <w:rFonts w:asciiTheme="majorHAnsi" w:eastAsia="Times New Roman" w:hAnsiTheme="majorHAnsi" w:cs="Arial"/>
          <w:color w:val="000000"/>
          <w:sz w:val="22"/>
          <w:szCs w:val="22"/>
        </w:rPr>
        <w:t xml:space="preserve"> d</w:t>
      </w:r>
      <w:r w:rsidR="0066093C" w:rsidRPr="0066093C">
        <w:rPr>
          <w:rFonts w:asciiTheme="majorHAnsi" w:eastAsia="Times New Roman" w:hAnsiTheme="majorHAnsi" w:cs="Arial"/>
          <w:color w:val="000000"/>
          <w:sz w:val="22"/>
          <w:szCs w:val="22"/>
        </w:rPr>
        <w:t xml:space="preserve">elight in the virtuosity of Philadelphia’s </w:t>
      </w:r>
      <w:r w:rsidR="003A29D2">
        <w:rPr>
          <w:rFonts w:asciiTheme="majorHAnsi" w:eastAsia="Times New Roman" w:hAnsiTheme="majorHAnsi" w:cs="Arial"/>
          <w:color w:val="000000"/>
          <w:sz w:val="22"/>
          <w:szCs w:val="22"/>
        </w:rPr>
        <w:t>p</w:t>
      </w:r>
      <w:r w:rsidR="0066093C" w:rsidRPr="0066093C">
        <w:rPr>
          <w:rFonts w:asciiTheme="majorHAnsi" w:eastAsia="Times New Roman" w:hAnsiTheme="majorHAnsi" w:cs="Arial"/>
          <w:color w:val="000000"/>
          <w:sz w:val="22"/>
          <w:szCs w:val="22"/>
        </w:rPr>
        <w:t xml:space="preserve">rincipal </w:t>
      </w:r>
      <w:r w:rsidR="003A29D2">
        <w:rPr>
          <w:rFonts w:asciiTheme="majorHAnsi" w:eastAsia="Times New Roman" w:hAnsiTheme="majorHAnsi" w:cs="Arial"/>
          <w:color w:val="000000"/>
          <w:sz w:val="22"/>
          <w:szCs w:val="22"/>
        </w:rPr>
        <w:t>c</w:t>
      </w:r>
      <w:r w:rsidR="0066093C" w:rsidRPr="0066093C">
        <w:rPr>
          <w:rFonts w:asciiTheme="majorHAnsi" w:eastAsia="Times New Roman" w:hAnsiTheme="majorHAnsi" w:cs="Arial"/>
          <w:color w:val="000000"/>
          <w:sz w:val="22"/>
          <w:szCs w:val="22"/>
        </w:rPr>
        <w:t>ellist</w:t>
      </w:r>
      <w:r w:rsidR="00B83A2E">
        <w:rPr>
          <w:rFonts w:asciiTheme="majorHAnsi" w:eastAsia="Times New Roman" w:hAnsiTheme="majorHAnsi" w:cs="Arial"/>
          <w:color w:val="000000"/>
          <w:sz w:val="22"/>
          <w:szCs w:val="22"/>
        </w:rPr>
        <w:t>,</w:t>
      </w:r>
      <w:r w:rsidR="0066093C" w:rsidRPr="0066093C">
        <w:rPr>
          <w:rFonts w:asciiTheme="majorHAnsi" w:eastAsia="Times New Roman" w:hAnsiTheme="majorHAnsi" w:cs="Arial"/>
          <w:color w:val="000000"/>
          <w:sz w:val="22"/>
          <w:szCs w:val="22"/>
        </w:rPr>
        <w:t xml:space="preserve"> Hai-Ye Ni</w:t>
      </w:r>
      <w:r w:rsidR="00B83A2E">
        <w:rPr>
          <w:rFonts w:asciiTheme="majorHAnsi" w:eastAsia="Times New Roman" w:hAnsiTheme="majorHAnsi" w:cs="Arial"/>
          <w:color w:val="000000"/>
          <w:sz w:val="22"/>
          <w:szCs w:val="22"/>
        </w:rPr>
        <w:t>,</w:t>
      </w:r>
      <w:r w:rsidR="0066093C" w:rsidRPr="0066093C">
        <w:rPr>
          <w:rFonts w:asciiTheme="majorHAnsi" w:eastAsia="Times New Roman" w:hAnsiTheme="majorHAnsi" w:cs="Arial"/>
          <w:color w:val="000000"/>
          <w:sz w:val="22"/>
          <w:szCs w:val="22"/>
        </w:rPr>
        <w:t xml:space="preserve"> as she serenades</w:t>
      </w:r>
      <w:r>
        <w:rPr>
          <w:rFonts w:asciiTheme="majorHAnsi" w:eastAsia="Times New Roman" w:hAnsiTheme="majorHAnsi" w:cs="Arial"/>
          <w:color w:val="000000"/>
          <w:sz w:val="22"/>
          <w:szCs w:val="22"/>
        </w:rPr>
        <w:t xml:space="preserve"> </w:t>
      </w:r>
      <w:r w:rsidR="00B83A2E">
        <w:rPr>
          <w:rFonts w:asciiTheme="majorHAnsi" w:eastAsia="Times New Roman" w:hAnsiTheme="majorHAnsi" w:cs="Arial"/>
          <w:color w:val="000000"/>
          <w:sz w:val="22"/>
          <w:szCs w:val="22"/>
        </w:rPr>
        <w:t xml:space="preserve">the </w:t>
      </w:r>
      <w:r>
        <w:rPr>
          <w:rFonts w:asciiTheme="majorHAnsi" w:eastAsia="Times New Roman" w:hAnsiTheme="majorHAnsi" w:cs="Arial"/>
          <w:color w:val="000000"/>
          <w:sz w:val="22"/>
          <w:szCs w:val="22"/>
        </w:rPr>
        <w:t>audience</w:t>
      </w:r>
      <w:r w:rsidR="0066093C" w:rsidRPr="0066093C">
        <w:rPr>
          <w:rFonts w:asciiTheme="majorHAnsi" w:eastAsia="Times New Roman" w:hAnsiTheme="majorHAnsi" w:cs="Arial"/>
          <w:color w:val="000000"/>
          <w:sz w:val="22"/>
          <w:szCs w:val="22"/>
        </w:rPr>
        <w:t xml:space="preserve"> in</w:t>
      </w:r>
      <w:r>
        <w:rPr>
          <w:rFonts w:asciiTheme="majorHAnsi" w:eastAsia="Times New Roman" w:hAnsiTheme="majorHAnsi" w:cs="Arial"/>
          <w:color w:val="000000"/>
          <w:sz w:val="22"/>
          <w:szCs w:val="22"/>
        </w:rPr>
        <w:t xml:space="preserve"> the elegant Rococo Variations, waltz along </w:t>
      </w:r>
      <w:r w:rsidR="0066093C" w:rsidRPr="0066093C">
        <w:rPr>
          <w:rFonts w:asciiTheme="majorHAnsi" w:eastAsia="Times New Roman" w:hAnsiTheme="majorHAnsi" w:cs="Arial"/>
          <w:color w:val="000000"/>
          <w:sz w:val="22"/>
          <w:szCs w:val="22"/>
        </w:rPr>
        <w:t xml:space="preserve">on the lawn as the beloved </w:t>
      </w:r>
      <w:r w:rsidR="0066093C" w:rsidRPr="009F39DC">
        <w:rPr>
          <w:rFonts w:asciiTheme="majorHAnsi" w:eastAsia="Times New Roman" w:hAnsiTheme="majorHAnsi" w:cs="Arial"/>
          <w:i/>
          <w:color w:val="000000"/>
          <w:sz w:val="22"/>
          <w:szCs w:val="22"/>
        </w:rPr>
        <w:t>Swan</w:t>
      </w:r>
      <w:r w:rsidRPr="009F39DC">
        <w:rPr>
          <w:rFonts w:asciiTheme="majorHAnsi" w:eastAsia="Times New Roman" w:hAnsiTheme="majorHAnsi" w:cs="Arial"/>
          <w:i/>
          <w:color w:val="000000"/>
          <w:sz w:val="22"/>
          <w:szCs w:val="22"/>
        </w:rPr>
        <w:t xml:space="preserve"> Lake</w:t>
      </w:r>
      <w:r w:rsidR="000A6AD2">
        <w:rPr>
          <w:rFonts w:asciiTheme="majorHAnsi" w:eastAsia="Times New Roman" w:hAnsiTheme="majorHAnsi" w:cs="Arial"/>
          <w:color w:val="000000"/>
          <w:sz w:val="22"/>
          <w:szCs w:val="22"/>
        </w:rPr>
        <w:t xml:space="preserve"> </w:t>
      </w:r>
      <w:r w:rsidR="0095406B">
        <w:rPr>
          <w:rFonts w:asciiTheme="majorHAnsi" w:eastAsia="Times New Roman" w:hAnsiTheme="majorHAnsi" w:cs="Arial"/>
          <w:color w:val="000000"/>
          <w:sz w:val="22"/>
          <w:szCs w:val="22"/>
        </w:rPr>
        <w:t xml:space="preserve">Suite </w:t>
      </w:r>
      <w:r>
        <w:rPr>
          <w:rFonts w:asciiTheme="majorHAnsi" w:eastAsia="Times New Roman" w:hAnsiTheme="majorHAnsi" w:cs="Arial"/>
          <w:color w:val="000000"/>
          <w:sz w:val="22"/>
          <w:szCs w:val="22"/>
        </w:rPr>
        <w:t>quickens your pulse, a</w:t>
      </w:r>
      <w:r w:rsidR="0066093C" w:rsidRPr="0066093C">
        <w:rPr>
          <w:rFonts w:asciiTheme="majorHAnsi" w:eastAsia="Times New Roman" w:hAnsiTheme="majorHAnsi" w:cs="Arial"/>
          <w:color w:val="000000"/>
          <w:sz w:val="22"/>
          <w:szCs w:val="22"/>
        </w:rPr>
        <w:t xml:space="preserve">nd shout for joy as the </w:t>
      </w:r>
      <w:r w:rsidR="0066093C" w:rsidRPr="009F39DC">
        <w:rPr>
          <w:rFonts w:asciiTheme="majorHAnsi" w:eastAsia="Times New Roman" w:hAnsiTheme="majorHAnsi" w:cs="Arial"/>
          <w:i/>
          <w:color w:val="000000"/>
          <w:sz w:val="22"/>
          <w:szCs w:val="22"/>
        </w:rPr>
        <w:t>1812 Overture</w:t>
      </w:r>
      <w:r w:rsidR="0066093C" w:rsidRPr="0066093C">
        <w:rPr>
          <w:rFonts w:asciiTheme="majorHAnsi" w:eastAsia="Times New Roman" w:hAnsiTheme="majorHAnsi" w:cs="Arial"/>
          <w:color w:val="000000"/>
          <w:sz w:val="22"/>
          <w:szCs w:val="22"/>
        </w:rPr>
        <w:t xml:space="preserve"> lights up the night sky with thrilling melodies and a fireworks finale!</w:t>
      </w:r>
    </w:p>
    <w:p w:rsidR="000A6AD2" w:rsidRDefault="000A6AD2" w:rsidP="00340FCB">
      <w:pPr>
        <w:rPr>
          <w:rFonts w:asciiTheme="majorHAnsi" w:hAnsiTheme="majorHAnsi"/>
          <w:i/>
          <w:sz w:val="22"/>
          <w:szCs w:val="22"/>
        </w:rPr>
      </w:pPr>
    </w:p>
    <w:p w:rsidR="007F7262" w:rsidRPr="007C5923" w:rsidRDefault="007F7262" w:rsidP="00340FCB">
      <w:pPr>
        <w:rPr>
          <w:rFonts w:asciiTheme="majorHAnsi" w:hAnsiTheme="majorHAnsi" w:cs="Arial"/>
          <w:i/>
          <w:sz w:val="22"/>
          <w:szCs w:val="22"/>
        </w:rPr>
      </w:pPr>
      <w:r w:rsidRPr="007C5923">
        <w:rPr>
          <w:rFonts w:asciiTheme="majorHAnsi" w:hAnsiTheme="majorHAnsi"/>
          <w:i/>
          <w:sz w:val="22"/>
          <w:szCs w:val="22"/>
        </w:rPr>
        <w:t xml:space="preserve">Conductor: </w:t>
      </w:r>
      <w:r w:rsidR="0005258D" w:rsidRPr="007C5923">
        <w:rPr>
          <w:rFonts w:asciiTheme="majorHAnsi" w:hAnsiTheme="majorHAnsi"/>
          <w:i/>
          <w:sz w:val="22"/>
          <w:szCs w:val="22"/>
        </w:rPr>
        <w:t xml:space="preserve"> </w:t>
      </w:r>
      <w:r w:rsidR="00727A79" w:rsidRPr="007C5923">
        <w:rPr>
          <w:rFonts w:asciiTheme="majorHAnsi" w:hAnsiTheme="majorHAnsi" w:cs="Arial"/>
          <w:i/>
          <w:sz w:val="22"/>
          <w:szCs w:val="22"/>
        </w:rPr>
        <w:t xml:space="preserve">Cristian </w:t>
      </w:r>
      <w:proofErr w:type="spellStart"/>
      <w:r w:rsidR="00727A79" w:rsidRPr="007C5923">
        <w:rPr>
          <w:rFonts w:asciiTheme="majorHAnsi" w:hAnsiTheme="majorHAnsi" w:cs="Arial"/>
          <w:i/>
          <w:sz w:val="22"/>
          <w:szCs w:val="22"/>
        </w:rPr>
        <w:t>Măcelaru</w:t>
      </w:r>
      <w:proofErr w:type="spellEnd"/>
    </w:p>
    <w:p w:rsidR="00727A79" w:rsidRPr="007C5923" w:rsidRDefault="0066093C" w:rsidP="00340FCB">
      <w:pPr>
        <w:rPr>
          <w:rFonts w:asciiTheme="majorHAnsi" w:hAnsiTheme="majorHAnsi"/>
          <w:i/>
          <w:sz w:val="22"/>
          <w:szCs w:val="22"/>
        </w:rPr>
      </w:pPr>
      <w:r w:rsidRPr="007C5923">
        <w:rPr>
          <w:rFonts w:asciiTheme="majorHAnsi" w:hAnsiTheme="majorHAnsi"/>
          <w:i/>
          <w:sz w:val="22"/>
          <w:szCs w:val="22"/>
        </w:rPr>
        <w:t>Soloist</w:t>
      </w:r>
      <w:r w:rsidR="00727A79" w:rsidRPr="007C5923">
        <w:rPr>
          <w:rFonts w:asciiTheme="majorHAnsi" w:hAnsiTheme="majorHAnsi"/>
          <w:i/>
          <w:sz w:val="22"/>
          <w:szCs w:val="22"/>
        </w:rPr>
        <w:t>: Hai-Ye Ni, Cellist</w:t>
      </w:r>
    </w:p>
    <w:p w:rsidR="00EB3E1F" w:rsidRPr="00BF425A" w:rsidRDefault="007F7262" w:rsidP="00727A79">
      <w:pPr>
        <w:rPr>
          <w:rFonts w:asciiTheme="majorHAnsi" w:hAnsiTheme="majorHAnsi"/>
          <w:i/>
          <w:sz w:val="22"/>
          <w:szCs w:val="22"/>
        </w:rPr>
      </w:pPr>
      <w:r w:rsidRPr="007C5923">
        <w:rPr>
          <w:rFonts w:asciiTheme="majorHAnsi" w:hAnsiTheme="majorHAnsi"/>
          <w:i/>
          <w:sz w:val="22"/>
          <w:szCs w:val="22"/>
        </w:rPr>
        <w:t>Tickets: $</w:t>
      </w:r>
      <w:r w:rsidR="008819D6">
        <w:rPr>
          <w:rFonts w:asciiTheme="majorHAnsi" w:hAnsiTheme="majorHAnsi"/>
          <w:i/>
          <w:sz w:val="22"/>
          <w:szCs w:val="22"/>
        </w:rPr>
        <w:t>20-$</w:t>
      </w:r>
      <w:r w:rsidR="0066093C" w:rsidRPr="007C5923">
        <w:rPr>
          <w:rFonts w:asciiTheme="majorHAnsi" w:hAnsiTheme="majorHAnsi"/>
          <w:i/>
          <w:sz w:val="22"/>
          <w:szCs w:val="22"/>
        </w:rPr>
        <w:t>35</w:t>
      </w:r>
      <w:r w:rsidR="003A29D2">
        <w:rPr>
          <w:rFonts w:asciiTheme="majorHAnsi" w:hAnsiTheme="majorHAnsi"/>
          <w:i/>
          <w:sz w:val="22"/>
          <w:szCs w:val="22"/>
        </w:rPr>
        <w:t xml:space="preserve"> </w:t>
      </w:r>
    </w:p>
    <w:p w:rsidR="00EB3E1F" w:rsidRDefault="00EB3E1F" w:rsidP="00727A79">
      <w:pPr>
        <w:rPr>
          <w:rFonts w:asciiTheme="majorHAnsi" w:hAnsiTheme="majorHAnsi" w:cs="Times New Roman"/>
          <w:b/>
          <w:bCs/>
          <w:sz w:val="22"/>
          <w:szCs w:val="22"/>
          <w:u w:val="single"/>
        </w:rPr>
      </w:pPr>
    </w:p>
    <w:p w:rsidR="00727A79" w:rsidRDefault="00727A79" w:rsidP="00727A79">
      <w:pPr>
        <w:rPr>
          <w:rFonts w:asciiTheme="majorHAnsi" w:hAnsiTheme="majorHAnsi"/>
          <w:b/>
          <w:sz w:val="22"/>
          <w:szCs w:val="22"/>
          <w:u w:val="single"/>
        </w:rPr>
      </w:pPr>
      <w:r>
        <w:rPr>
          <w:rFonts w:asciiTheme="majorHAnsi" w:hAnsiTheme="majorHAnsi" w:cs="Times New Roman"/>
          <w:b/>
          <w:bCs/>
          <w:sz w:val="22"/>
          <w:szCs w:val="22"/>
          <w:u w:val="single"/>
        </w:rPr>
        <w:t xml:space="preserve">THURSDAY, JUNE 25: </w:t>
      </w:r>
      <w:r w:rsidRPr="009F39DC">
        <w:rPr>
          <w:rFonts w:asciiTheme="majorHAnsi" w:hAnsiTheme="majorHAnsi" w:cs="Times New Roman"/>
          <w:b/>
          <w:bCs/>
          <w:i/>
          <w:sz w:val="22"/>
          <w:szCs w:val="22"/>
          <w:u w:val="single"/>
        </w:rPr>
        <w:t>The Godfather</w:t>
      </w:r>
      <w:r>
        <w:rPr>
          <w:rFonts w:asciiTheme="majorHAnsi" w:hAnsiTheme="majorHAnsi" w:cs="Times New Roman"/>
          <w:b/>
          <w:bCs/>
          <w:sz w:val="22"/>
          <w:szCs w:val="22"/>
          <w:u w:val="single"/>
        </w:rPr>
        <w:t xml:space="preserve"> Live with </w:t>
      </w:r>
      <w:proofErr w:type="gramStart"/>
      <w:r w:rsidRPr="00271F79">
        <w:rPr>
          <w:rFonts w:asciiTheme="majorHAnsi" w:hAnsiTheme="majorHAnsi" w:cs="Times New Roman"/>
          <w:b/>
          <w:bCs/>
          <w:sz w:val="22"/>
          <w:szCs w:val="22"/>
          <w:u w:val="single"/>
        </w:rPr>
        <w:t>The</w:t>
      </w:r>
      <w:proofErr w:type="gramEnd"/>
      <w:r w:rsidRPr="00271F79">
        <w:rPr>
          <w:rFonts w:asciiTheme="majorHAnsi" w:hAnsiTheme="majorHAnsi" w:cs="Times New Roman"/>
          <w:b/>
          <w:bCs/>
          <w:sz w:val="22"/>
          <w:szCs w:val="22"/>
          <w:u w:val="single"/>
        </w:rPr>
        <w:t xml:space="preserve"> Philadelphia Orchestra</w:t>
      </w:r>
      <w:r w:rsidRPr="00271F79">
        <w:rPr>
          <w:rFonts w:asciiTheme="majorHAnsi" w:hAnsiTheme="majorHAnsi"/>
          <w:b/>
          <w:sz w:val="22"/>
          <w:szCs w:val="22"/>
          <w:u w:val="single"/>
        </w:rPr>
        <w:t xml:space="preserve"> </w:t>
      </w:r>
    </w:p>
    <w:p w:rsidR="0066093C" w:rsidRPr="007C5923" w:rsidRDefault="0066093C" w:rsidP="0066093C">
      <w:pPr>
        <w:rPr>
          <w:rFonts w:asciiTheme="majorHAnsi" w:eastAsia="Times New Roman" w:hAnsiTheme="majorHAnsi" w:cs="Arial"/>
          <w:color w:val="000000"/>
          <w:sz w:val="22"/>
          <w:szCs w:val="22"/>
        </w:rPr>
      </w:pPr>
      <w:r w:rsidRPr="0066093C">
        <w:rPr>
          <w:rFonts w:asciiTheme="majorHAnsi" w:eastAsia="Times New Roman" w:hAnsiTheme="majorHAnsi" w:cs="Arial"/>
          <w:color w:val="000000"/>
          <w:sz w:val="22"/>
          <w:szCs w:val="22"/>
        </w:rPr>
        <w:t xml:space="preserve">Winner of three Academy Awards, including Best Picture, </w:t>
      </w:r>
      <w:r w:rsidRPr="0066093C">
        <w:rPr>
          <w:rFonts w:asciiTheme="majorHAnsi" w:eastAsia="Times New Roman" w:hAnsiTheme="majorHAnsi" w:cs="Arial"/>
          <w:i/>
          <w:iCs/>
          <w:color w:val="000000"/>
          <w:sz w:val="22"/>
          <w:szCs w:val="22"/>
        </w:rPr>
        <w:t>The Godfather</w:t>
      </w:r>
      <w:r w:rsidR="00D17C93">
        <w:rPr>
          <w:rFonts w:asciiTheme="majorHAnsi" w:eastAsia="Times New Roman" w:hAnsiTheme="majorHAnsi" w:cs="Arial"/>
          <w:color w:val="000000"/>
          <w:sz w:val="22"/>
          <w:szCs w:val="22"/>
        </w:rPr>
        <w:t xml:space="preserve"> comes to life on </w:t>
      </w:r>
      <w:r w:rsidR="008819D6">
        <w:rPr>
          <w:rFonts w:asciiTheme="majorHAnsi" w:eastAsia="Times New Roman" w:hAnsiTheme="majorHAnsi" w:cs="Arial"/>
          <w:color w:val="000000"/>
          <w:sz w:val="22"/>
          <w:szCs w:val="22"/>
        </w:rPr>
        <w:t>the b</w:t>
      </w:r>
      <w:r w:rsidR="008819D6" w:rsidRPr="0066093C">
        <w:rPr>
          <w:rFonts w:asciiTheme="majorHAnsi" w:eastAsia="Times New Roman" w:hAnsiTheme="majorHAnsi" w:cs="Arial"/>
          <w:color w:val="000000"/>
          <w:sz w:val="22"/>
          <w:szCs w:val="22"/>
        </w:rPr>
        <w:t xml:space="preserve">ig </w:t>
      </w:r>
      <w:r w:rsidRPr="0066093C">
        <w:rPr>
          <w:rFonts w:asciiTheme="majorHAnsi" w:eastAsia="Times New Roman" w:hAnsiTheme="majorHAnsi" w:cs="Arial"/>
          <w:color w:val="000000"/>
          <w:sz w:val="22"/>
          <w:szCs w:val="22"/>
        </w:rPr>
        <w:t xml:space="preserve">screen </w:t>
      </w:r>
      <w:r w:rsidR="003A29D2">
        <w:rPr>
          <w:rFonts w:asciiTheme="majorHAnsi" w:eastAsia="Times New Roman" w:hAnsiTheme="majorHAnsi" w:cs="Arial"/>
          <w:color w:val="000000"/>
          <w:sz w:val="22"/>
          <w:szCs w:val="22"/>
        </w:rPr>
        <w:t xml:space="preserve">with Nino Rota’s </w:t>
      </w:r>
      <w:r w:rsidRPr="0066093C">
        <w:rPr>
          <w:rFonts w:asciiTheme="majorHAnsi" w:eastAsia="Times New Roman" w:hAnsiTheme="majorHAnsi" w:cs="Arial"/>
          <w:color w:val="000000"/>
          <w:sz w:val="22"/>
          <w:szCs w:val="22"/>
        </w:rPr>
        <w:t xml:space="preserve">iconic and haunting score performed live by The Philadelphia Orchestra. Ranked as one of the best movies of all time by the American Film Institute, </w:t>
      </w:r>
      <w:r w:rsidRPr="00D17C93">
        <w:rPr>
          <w:rFonts w:asciiTheme="majorHAnsi" w:eastAsia="Times New Roman" w:hAnsiTheme="majorHAnsi" w:cs="Arial"/>
          <w:i/>
          <w:color w:val="000000"/>
          <w:sz w:val="22"/>
          <w:szCs w:val="22"/>
        </w:rPr>
        <w:t>The Godfather</w:t>
      </w:r>
      <w:r w:rsidRPr="0066093C">
        <w:rPr>
          <w:rFonts w:asciiTheme="majorHAnsi" w:eastAsia="Times New Roman" w:hAnsiTheme="majorHAnsi" w:cs="Arial"/>
          <w:color w:val="000000"/>
          <w:sz w:val="22"/>
          <w:szCs w:val="22"/>
        </w:rPr>
        <w:t xml:space="preserve"> </w:t>
      </w:r>
      <w:r w:rsidR="00D17C93">
        <w:rPr>
          <w:rFonts w:asciiTheme="majorHAnsi" w:eastAsia="Times New Roman" w:hAnsiTheme="majorHAnsi" w:cs="Arial"/>
          <w:color w:val="000000"/>
          <w:sz w:val="22"/>
          <w:szCs w:val="22"/>
        </w:rPr>
        <w:t xml:space="preserve">with a live orchestral score </w:t>
      </w:r>
      <w:r w:rsidRPr="0066093C">
        <w:rPr>
          <w:rFonts w:asciiTheme="majorHAnsi" w:eastAsia="Times New Roman" w:hAnsiTheme="majorHAnsi" w:cs="Arial"/>
          <w:color w:val="000000"/>
          <w:sz w:val="22"/>
          <w:szCs w:val="22"/>
        </w:rPr>
        <w:t xml:space="preserve">will leave you absolutely speechless. </w:t>
      </w:r>
    </w:p>
    <w:p w:rsidR="000A6AD2" w:rsidRDefault="000A6AD2" w:rsidP="0066093C">
      <w:pPr>
        <w:rPr>
          <w:rFonts w:asciiTheme="majorHAnsi" w:hAnsiTheme="majorHAnsi"/>
          <w:i/>
          <w:sz w:val="22"/>
          <w:szCs w:val="22"/>
        </w:rPr>
      </w:pPr>
    </w:p>
    <w:p w:rsidR="0066093C" w:rsidRPr="007C5923" w:rsidRDefault="0066093C" w:rsidP="0066093C">
      <w:pPr>
        <w:rPr>
          <w:rFonts w:asciiTheme="majorHAnsi" w:eastAsia="Times New Roman" w:hAnsiTheme="majorHAnsi" w:cs="Arial"/>
          <w:i/>
          <w:color w:val="000000"/>
          <w:sz w:val="22"/>
          <w:szCs w:val="22"/>
        </w:rPr>
      </w:pPr>
      <w:r w:rsidRPr="007C5923">
        <w:rPr>
          <w:rFonts w:asciiTheme="majorHAnsi" w:hAnsiTheme="majorHAnsi"/>
          <w:i/>
          <w:sz w:val="22"/>
          <w:szCs w:val="22"/>
        </w:rPr>
        <w:t xml:space="preserve">Conductor:  </w:t>
      </w:r>
      <w:r w:rsidRPr="007C5923">
        <w:rPr>
          <w:rFonts w:asciiTheme="majorHAnsi" w:hAnsiTheme="majorHAnsi" w:cs="Arial"/>
          <w:i/>
          <w:sz w:val="22"/>
          <w:szCs w:val="22"/>
        </w:rPr>
        <w:t>Justin Freer</w:t>
      </w:r>
    </w:p>
    <w:p w:rsidR="00727A79" w:rsidRPr="00726A57" w:rsidRDefault="0066093C" w:rsidP="00340FCB">
      <w:pPr>
        <w:rPr>
          <w:rFonts w:asciiTheme="majorHAnsi" w:hAnsiTheme="majorHAnsi"/>
          <w:i/>
          <w:sz w:val="22"/>
          <w:szCs w:val="22"/>
        </w:rPr>
      </w:pPr>
      <w:r w:rsidRPr="007C5923">
        <w:rPr>
          <w:rFonts w:asciiTheme="majorHAnsi" w:hAnsiTheme="majorHAnsi"/>
          <w:i/>
          <w:sz w:val="22"/>
          <w:szCs w:val="22"/>
        </w:rPr>
        <w:t>Tickets: $</w:t>
      </w:r>
      <w:r w:rsidR="008819D6">
        <w:rPr>
          <w:rFonts w:asciiTheme="majorHAnsi" w:hAnsiTheme="majorHAnsi"/>
          <w:i/>
          <w:sz w:val="22"/>
          <w:szCs w:val="22"/>
        </w:rPr>
        <w:t>20-$</w:t>
      </w:r>
      <w:r w:rsidRPr="007C5923">
        <w:rPr>
          <w:rFonts w:asciiTheme="majorHAnsi" w:hAnsiTheme="majorHAnsi"/>
          <w:i/>
          <w:sz w:val="22"/>
          <w:szCs w:val="22"/>
        </w:rPr>
        <w:t>35</w:t>
      </w:r>
      <w:r w:rsidR="008819D6">
        <w:rPr>
          <w:rFonts w:asciiTheme="majorHAnsi" w:hAnsiTheme="majorHAnsi"/>
          <w:i/>
          <w:sz w:val="22"/>
          <w:szCs w:val="22"/>
        </w:rPr>
        <w:t>;</w:t>
      </w:r>
      <w:r w:rsidR="003A29D2">
        <w:rPr>
          <w:rFonts w:asciiTheme="majorHAnsi" w:hAnsiTheme="majorHAnsi"/>
          <w:i/>
          <w:sz w:val="22"/>
          <w:szCs w:val="22"/>
        </w:rPr>
        <w:t xml:space="preserve"> Limited VIP tickets available</w:t>
      </w:r>
      <w:r w:rsidRPr="007C5923">
        <w:rPr>
          <w:rFonts w:asciiTheme="majorHAnsi" w:eastAsia="Times New Roman" w:hAnsiTheme="majorHAnsi"/>
          <w:b/>
          <w:bCs/>
          <w:i/>
          <w:color w:val="FF0000"/>
          <w:sz w:val="22"/>
          <w:szCs w:val="22"/>
        </w:rPr>
        <w:br/>
      </w:r>
      <w:r w:rsidR="00727A79" w:rsidRPr="007C5923">
        <w:rPr>
          <w:rFonts w:asciiTheme="majorHAnsi" w:hAnsiTheme="majorHAnsi"/>
          <w:i/>
          <w:sz w:val="22"/>
          <w:szCs w:val="22"/>
        </w:rPr>
        <w:t>* Concert begins at 7:30pm</w:t>
      </w:r>
      <w:r w:rsidRPr="007C5923">
        <w:rPr>
          <w:rFonts w:asciiTheme="majorHAnsi" w:hAnsiTheme="majorHAnsi"/>
          <w:i/>
          <w:sz w:val="22"/>
          <w:szCs w:val="22"/>
        </w:rPr>
        <w:t>, doors open at 6pm</w:t>
      </w:r>
    </w:p>
    <w:p w:rsidR="000A6AD2" w:rsidRDefault="000A6AD2" w:rsidP="00340FCB">
      <w:pPr>
        <w:rPr>
          <w:rFonts w:asciiTheme="majorHAnsi" w:hAnsiTheme="majorHAnsi" w:cs="Times New Roman"/>
          <w:b/>
          <w:bCs/>
          <w:sz w:val="22"/>
          <w:szCs w:val="22"/>
          <w:u w:val="single"/>
        </w:rPr>
      </w:pPr>
    </w:p>
    <w:p w:rsidR="00662A75" w:rsidRDefault="00662A75" w:rsidP="00340FCB">
      <w:pPr>
        <w:rPr>
          <w:rFonts w:asciiTheme="majorHAnsi" w:hAnsiTheme="majorHAnsi" w:cs="Times New Roman"/>
          <w:b/>
          <w:bCs/>
          <w:sz w:val="22"/>
          <w:szCs w:val="22"/>
          <w:u w:val="single"/>
        </w:rPr>
      </w:pPr>
    </w:p>
    <w:p w:rsidR="007F7262" w:rsidRPr="00271F79" w:rsidRDefault="00727A79" w:rsidP="00340FCB">
      <w:pPr>
        <w:rPr>
          <w:rFonts w:asciiTheme="majorHAnsi" w:hAnsiTheme="majorHAnsi"/>
          <w:b/>
          <w:sz w:val="22"/>
          <w:szCs w:val="22"/>
          <w:u w:val="single"/>
        </w:rPr>
      </w:pPr>
      <w:r>
        <w:rPr>
          <w:rFonts w:asciiTheme="majorHAnsi" w:hAnsiTheme="majorHAnsi" w:cs="Times New Roman"/>
          <w:b/>
          <w:bCs/>
          <w:sz w:val="22"/>
          <w:szCs w:val="22"/>
          <w:u w:val="single"/>
        </w:rPr>
        <w:t xml:space="preserve">FRIDAY, JUNE </w:t>
      </w:r>
      <w:r w:rsidR="007F7262" w:rsidRPr="00271F79">
        <w:rPr>
          <w:rFonts w:asciiTheme="majorHAnsi" w:hAnsiTheme="majorHAnsi" w:cs="Times New Roman"/>
          <w:b/>
          <w:bCs/>
          <w:sz w:val="22"/>
          <w:szCs w:val="22"/>
          <w:u w:val="single"/>
        </w:rPr>
        <w:t>26</w:t>
      </w:r>
      <w:r>
        <w:rPr>
          <w:rFonts w:asciiTheme="majorHAnsi" w:hAnsiTheme="majorHAnsi" w:cs="Times New Roman"/>
          <w:b/>
          <w:bCs/>
          <w:sz w:val="22"/>
          <w:szCs w:val="22"/>
          <w:u w:val="single"/>
        </w:rPr>
        <w:t>: A Night of Gershwin</w:t>
      </w:r>
      <w:r w:rsidR="00593E8C" w:rsidRPr="00271F79">
        <w:rPr>
          <w:rFonts w:asciiTheme="majorHAnsi" w:hAnsiTheme="majorHAnsi" w:cs="Times New Roman"/>
          <w:b/>
          <w:bCs/>
          <w:sz w:val="22"/>
          <w:szCs w:val="22"/>
          <w:u w:val="single"/>
        </w:rPr>
        <w:t xml:space="preserve"> with </w:t>
      </w:r>
      <w:proofErr w:type="gramStart"/>
      <w:r w:rsidR="00593E8C" w:rsidRPr="00271F79">
        <w:rPr>
          <w:rFonts w:asciiTheme="majorHAnsi" w:hAnsiTheme="majorHAnsi" w:cs="Times New Roman"/>
          <w:b/>
          <w:bCs/>
          <w:sz w:val="22"/>
          <w:szCs w:val="22"/>
          <w:u w:val="single"/>
        </w:rPr>
        <w:t>T</w:t>
      </w:r>
      <w:r w:rsidR="007F7262" w:rsidRPr="00271F79">
        <w:rPr>
          <w:rFonts w:asciiTheme="majorHAnsi" w:hAnsiTheme="majorHAnsi" w:cs="Times New Roman"/>
          <w:b/>
          <w:bCs/>
          <w:sz w:val="22"/>
          <w:szCs w:val="22"/>
          <w:u w:val="single"/>
        </w:rPr>
        <w:t>he</w:t>
      </w:r>
      <w:proofErr w:type="gramEnd"/>
      <w:r w:rsidR="007F7262" w:rsidRPr="00271F79">
        <w:rPr>
          <w:rFonts w:asciiTheme="majorHAnsi" w:hAnsiTheme="majorHAnsi" w:cs="Times New Roman"/>
          <w:b/>
          <w:bCs/>
          <w:sz w:val="22"/>
          <w:szCs w:val="22"/>
          <w:u w:val="single"/>
        </w:rPr>
        <w:t xml:space="preserve"> Philadelphia Orchestra</w:t>
      </w:r>
      <w:r w:rsidR="007F7262" w:rsidRPr="00271F79">
        <w:rPr>
          <w:rFonts w:asciiTheme="majorHAnsi" w:hAnsiTheme="majorHAnsi"/>
          <w:b/>
          <w:sz w:val="22"/>
          <w:szCs w:val="22"/>
          <w:u w:val="single"/>
        </w:rPr>
        <w:t xml:space="preserve"> </w:t>
      </w:r>
    </w:p>
    <w:p w:rsidR="0066093C" w:rsidRPr="000A6AD2" w:rsidRDefault="00D17C93" w:rsidP="0066093C">
      <w:pPr>
        <w:rPr>
          <w:rFonts w:asciiTheme="majorHAnsi" w:hAnsiTheme="majorHAnsi"/>
          <w:sz w:val="22"/>
          <w:szCs w:val="22"/>
        </w:rPr>
      </w:pPr>
      <w:r>
        <w:rPr>
          <w:rFonts w:asciiTheme="majorHAnsi" w:hAnsiTheme="majorHAnsi"/>
          <w:sz w:val="22"/>
          <w:szCs w:val="22"/>
        </w:rPr>
        <w:t>Celebrate</w:t>
      </w:r>
      <w:r w:rsidR="0066093C" w:rsidRPr="0066093C">
        <w:rPr>
          <w:rFonts w:asciiTheme="majorHAnsi" w:hAnsiTheme="majorHAnsi"/>
          <w:sz w:val="22"/>
          <w:szCs w:val="22"/>
        </w:rPr>
        <w:t xml:space="preserve"> the breadth of George Gershwin’s legacy with one of his most effervescent musical </w:t>
      </w:r>
      <w:r w:rsidR="0095406B">
        <w:rPr>
          <w:rFonts w:asciiTheme="majorHAnsi" w:hAnsiTheme="majorHAnsi"/>
          <w:sz w:val="22"/>
          <w:szCs w:val="22"/>
        </w:rPr>
        <w:t>masterworks</w:t>
      </w:r>
      <w:r w:rsidR="00112EFA">
        <w:rPr>
          <w:rFonts w:asciiTheme="majorHAnsi" w:hAnsiTheme="majorHAnsi"/>
          <w:sz w:val="22"/>
          <w:szCs w:val="22"/>
        </w:rPr>
        <w:t xml:space="preserve">, </w:t>
      </w:r>
      <w:r w:rsidR="0066093C" w:rsidRPr="000A6AD2">
        <w:rPr>
          <w:rFonts w:asciiTheme="majorHAnsi" w:hAnsiTheme="majorHAnsi"/>
          <w:i/>
          <w:sz w:val="22"/>
          <w:szCs w:val="22"/>
        </w:rPr>
        <w:t>Rhapsody in Blue</w:t>
      </w:r>
      <w:r w:rsidR="00B83A2E" w:rsidRPr="000A6AD2">
        <w:rPr>
          <w:rFonts w:asciiTheme="majorHAnsi" w:hAnsiTheme="majorHAnsi"/>
          <w:sz w:val="22"/>
          <w:szCs w:val="22"/>
        </w:rPr>
        <w:t xml:space="preserve">; </w:t>
      </w:r>
      <w:r w:rsidR="0066093C" w:rsidRPr="000A6AD2">
        <w:rPr>
          <w:rFonts w:asciiTheme="majorHAnsi" w:hAnsiTheme="majorHAnsi"/>
          <w:sz w:val="22"/>
          <w:szCs w:val="22"/>
        </w:rPr>
        <w:t xml:space="preserve">the first and still the finest American opera, </w:t>
      </w:r>
      <w:r w:rsidR="0066093C" w:rsidRPr="000A6AD2">
        <w:rPr>
          <w:rFonts w:asciiTheme="majorHAnsi" w:hAnsiTheme="majorHAnsi"/>
          <w:i/>
          <w:sz w:val="22"/>
          <w:szCs w:val="22"/>
        </w:rPr>
        <w:t>Porgy and Bess</w:t>
      </w:r>
      <w:r w:rsidR="00B83A2E" w:rsidRPr="000A6AD2">
        <w:rPr>
          <w:rFonts w:asciiTheme="majorHAnsi" w:hAnsiTheme="majorHAnsi"/>
          <w:sz w:val="22"/>
          <w:szCs w:val="22"/>
        </w:rPr>
        <w:t xml:space="preserve">; </w:t>
      </w:r>
      <w:r w:rsidR="0066093C" w:rsidRPr="000A6AD2">
        <w:rPr>
          <w:rFonts w:asciiTheme="majorHAnsi" w:hAnsiTheme="majorHAnsi"/>
          <w:sz w:val="22"/>
          <w:szCs w:val="22"/>
        </w:rPr>
        <w:t xml:space="preserve">and the ultimate musical postcard to the folks back home, </w:t>
      </w:r>
      <w:r w:rsidR="0066093C" w:rsidRPr="000A6AD2">
        <w:rPr>
          <w:rFonts w:asciiTheme="majorHAnsi" w:hAnsiTheme="majorHAnsi"/>
          <w:i/>
          <w:sz w:val="22"/>
          <w:szCs w:val="22"/>
        </w:rPr>
        <w:t>An American in Paris</w:t>
      </w:r>
      <w:r w:rsidR="0066093C" w:rsidRPr="000A6AD2">
        <w:rPr>
          <w:rFonts w:asciiTheme="majorHAnsi" w:hAnsiTheme="majorHAnsi"/>
          <w:sz w:val="22"/>
          <w:szCs w:val="22"/>
        </w:rPr>
        <w:t xml:space="preserve">. </w:t>
      </w:r>
      <w:r w:rsidRPr="000A6AD2">
        <w:rPr>
          <w:rFonts w:asciiTheme="majorHAnsi" w:hAnsiTheme="majorHAnsi"/>
          <w:sz w:val="22"/>
          <w:szCs w:val="22"/>
        </w:rPr>
        <w:t>This evening at</w:t>
      </w:r>
      <w:r w:rsidR="0066093C" w:rsidRPr="000A6AD2">
        <w:rPr>
          <w:rFonts w:asciiTheme="majorHAnsi" w:hAnsiTheme="majorHAnsi"/>
          <w:sz w:val="22"/>
          <w:szCs w:val="22"/>
        </w:rPr>
        <w:t xml:space="preserve"> the Mann </w:t>
      </w:r>
      <w:r w:rsidRPr="000A6AD2">
        <w:rPr>
          <w:rFonts w:asciiTheme="majorHAnsi" w:hAnsiTheme="majorHAnsi"/>
          <w:sz w:val="22"/>
          <w:szCs w:val="22"/>
        </w:rPr>
        <w:t>will feature</w:t>
      </w:r>
      <w:r w:rsidR="0066093C" w:rsidRPr="000A6AD2">
        <w:rPr>
          <w:rFonts w:asciiTheme="majorHAnsi" w:hAnsiTheme="majorHAnsi"/>
          <w:sz w:val="22"/>
          <w:szCs w:val="22"/>
        </w:rPr>
        <w:t xml:space="preserve"> some of the best mu</w:t>
      </w:r>
      <w:r w:rsidRPr="000A6AD2">
        <w:rPr>
          <w:rFonts w:asciiTheme="majorHAnsi" w:hAnsiTheme="majorHAnsi"/>
          <w:sz w:val="22"/>
          <w:szCs w:val="22"/>
        </w:rPr>
        <w:t>sic America has given the world.</w:t>
      </w:r>
    </w:p>
    <w:p w:rsidR="000A6AD2" w:rsidRDefault="000A6AD2" w:rsidP="00340FCB">
      <w:pPr>
        <w:rPr>
          <w:rFonts w:asciiTheme="majorHAnsi" w:hAnsiTheme="majorHAnsi"/>
          <w:i/>
          <w:sz w:val="22"/>
          <w:szCs w:val="22"/>
        </w:rPr>
      </w:pPr>
    </w:p>
    <w:p w:rsidR="007F7262" w:rsidRPr="000A6AD2" w:rsidRDefault="007F7262" w:rsidP="00340FCB">
      <w:pPr>
        <w:rPr>
          <w:rFonts w:asciiTheme="majorHAnsi" w:hAnsiTheme="majorHAnsi"/>
          <w:i/>
          <w:sz w:val="22"/>
          <w:szCs w:val="22"/>
        </w:rPr>
      </w:pPr>
      <w:r w:rsidRPr="000A6AD2">
        <w:rPr>
          <w:rFonts w:asciiTheme="majorHAnsi" w:hAnsiTheme="majorHAnsi"/>
          <w:i/>
          <w:sz w:val="22"/>
          <w:szCs w:val="22"/>
        </w:rPr>
        <w:t xml:space="preserve">Conductor: </w:t>
      </w:r>
      <w:r w:rsidR="0005258D" w:rsidRPr="000A6AD2">
        <w:rPr>
          <w:rFonts w:asciiTheme="majorHAnsi" w:hAnsiTheme="majorHAnsi"/>
          <w:i/>
          <w:sz w:val="22"/>
          <w:szCs w:val="22"/>
        </w:rPr>
        <w:t xml:space="preserve"> Cristian </w:t>
      </w:r>
      <w:proofErr w:type="spellStart"/>
      <w:r w:rsidR="0005258D" w:rsidRPr="000A6AD2">
        <w:rPr>
          <w:rFonts w:asciiTheme="majorHAnsi" w:hAnsiTheme="majorHAnsi"/>
          <w:i/>
          <w:sz w:val="22"/>
          <w:szCs w:val="22"/>
        </w:rPr>
        <w:t>M</w:t>
      </w:r>
      <w:r w:rsidR="003B03FA" w:rsidRPr="000A6AD2">
        <w:rPr>
          <w:rFonts w:asciiTheme="majorHAnsi" w:hAnsiTheme="majorHAnsi" w:cs="Calibri"/>
          <w:i/>
          <w:sz w:val="22"/>
          <w:szCs w:val="22"/>
        </w:rPr>
        <w:t>ă</w:t>
      </w:r>
      <w:r w:rsidR="0005258D" w:rsidRPr="000A6AD2">
        <w:rPr>
          <w:rFonts w:asciiTheme="majorHAnsi" w:hAnsiTheme="majorHAnsi"/>
          <w:i/>
          <w:sz w:val="22"/>
          <w:szCs w:val="22"/>
        </w:rPr>
        <w:t>celaru</w:t>
      </w:r>
      <w:proofErr w:type="spellEnd"/>
    </w:p>
    <w:p w:rsidR="0066093C" w:rsidRPr="000A6AD2" w:rsidRDefault="0066093C" w:rsidP="00340FCB">
      <w:pPr>
        <w:rPr>
          <w:rFonts w:asciiTheme="majorHAnsi" w:hAnsiTheme="majorHAnsi"/>
          <w:i/>
          <w:sz w:val="22"/>
          <w:szCs w:val="22"/>
        </w:rPr>
      </w:pPr>
      <w:r w:rsidRPr="000A6AD2">
        <w:rPr>
          <w:rFonts w:asciiTheme="majorHAnsi" w:hAnsiTheme="majorHAnsi"/>
          <w:i/>
          <w:sz w:val="22"/>
          <w:szCs w:val="22"/>
        </w:rPr>
        <w:t>Soloist</w:t>
      </w:r>
      <w:r w:rsidR="00112EFA" w:rsidRPr="000A6AD2">
        <w:rPr>
          <w:rFonts w:asciiTheme="majorHAnsi" w:hAnsiTheme="majorHAnsi"/>
          <w:i/>
          <w:sz w:val="22"/>
          <w:szCs w:val="22"/>
        </w:rPr>
        <w:t>s</w:t>
      </w:r>
      <w:r w:rsidRPr="000A6AD2">
        <w:rPr>
          <w:rFonts w:asciiTheme="majorHAnsi" w:hAnsiTheme="majorHAnsi"/>
          <w:i/>
          <w:sz w:val="22"/>
          <w:szCs w:val="22"/>
        </w:rPr>
        <w:t xml:space="preserve">: Terrence Wilson, </w:t>
      </w:r>
      <w:r w:rsidR="00112EFA" w:rsidRPr="000A6AD2">
        <w:rPr>
          <w:rFonts w:asciiTheme="majorHAnsi" w:hAnsiTheme="majorHAnsi"/>
          <w:i/>
          <w:sz w:val="22"/>
          <w:szCs w:val="22"/>
        </w:rPr>
        <w:t xml:space="preserve">piano; Taylor Johnson, soprano; </w:t>
      </w:r>
      <w:r w:rsidR="00592B15" w:rsidRPr="000A6AD2">
        <w:rPr>
          <w:rFonts w:asciiTheme="majorHAnsi" w:hAnsiTheme="majorHAnsi"/>
          <w:i/>
          <w:sz w:val="22"/>
          <w:szCs w:val="22"/>
        </w:rPr>
        <w:t>Norman Garrett, baritone</w:t>
      </w:r>
    </w:p>
    <w:p w:rsidR="007F7262" w:rsidRPr="000A6AD2" w:rsidRDefault="0066093C" w:rsidP="007F7262">
      <w:pPr>
        <w:rPr>
          <w:rFonts w:asciiTheme="majorHAnsi" w:hAnsiTheme="majorHAnsi"/>
          <w:i/>
          <w:sz w:val="22"/>
          <w:szCs w:val="22"/>
        </w:rPr>
      </w:pPr>
      <w:r w:rsidRPr="000A6AD2">
        <w:rPr>
          <w:rFonts w:asciiTheme="majorHAnsi" w:hAnsiTheme="majorHAnsi"/>
          <w:i/>
          <w:sz w:val="22"/>
          <w:szCs w:val="22"/>
        </w:rPr>
        <w:t>Tickets: $</w:t>
      </w:r>
      <w:r w:rsidR="008819D6" w:rsidRPr="000A6AD2">
        <w:rPr>
          <w:rFonts w:asciiTheme="majorHAnsi" w:hAnsiTheme="majorHAnsi"/>
          <w:i/>
          <w:sz w:val="22"/>
          <w:szCs w:val="22"/>
        </w:rPr>
        <w:t>20-$</w:t>
      </w:r>
      <w:r w:rsidRPr="000A6AD2">
        <w:rPr>
          <w:rFonts w:asciiTheme="majorHAnsi" w:hAnsiTheme="majorHAnsi"/>
          <w:i/>
          <w:sz w:val="22"/>
          <w:szCs w:val="22"/>
        </w:rPr>
        <w:t>3</w:t>
      </w:r>
      <w:r w:rsidR="007F7262" w:rsidRPr="000A6AD2">
        <w:rPr>
          <w:rFonts w:asciiTheme="majorHAnsi" w:hAnsiTheme="majorHAnsi"/>
          <w:i/>
          <w:sz w:val="22"/>
          <w:szCs w:val="22"/>
        </w:rPr>
        <w:t>5</w:t>
      </w:r>
    </w:p>
    <w:p w:rsidR="00727A79" w:rsidRPr="000A6AD2" w:rsidRDefault="00727A79" w:rsidP="00727A79">
      <w:pPr>
        <w:rPr>
          <w:rFonts w:asciiTheme="majorHAnsi" w:hAnsiTheme="majorHAnsi" w:cs="Times New Roman"/>
          <w:b/>
          <w:bCs/>
          <w:sz w:val="19"/>
          <w:szCs w:val="19"/>
        </w:rPr>
      </w:pPr>
    </w:p>
    <w:p w:rsidR="00BF425A" w:rsidRPr="000A6AD2" w:rsidRDefault="00BF425A" w:rsidP="00BF425A">
      <w:pPr>
        <w:rPr>
          <w:rFonts w:asciiTheme="majorHAnsi" w:hAnsiTheme="majorHAnsi"/>
          <w:sz w:val="22"/>
          <w:szCs w:val="22"/>
        </w:rPr>
      </w:pPr>
      <w:r w:rsidRPr="000A6AD2">
        <w:rPr>
          <w:rFonts w:asciiTheme="majorHAnsi" w:hAnsiTheme="majorHAnsi"/>
          <w:sz w:val="22"/>
          <w:szCs w:val="22"/>
        </w:rPr>
        <w:t xml:space="preserve">For all concerts, gates open at 6 p.m. for 8 p.m. </w:t>
      </w:r>
      <w:proofErr w:type="spellStart"/>
      <w:r w:rsidRPr="000A6AD2">
        <w:rPr>
          <w:rFonts w:asciiTheme="majorHAnsi" w:hAnsiTheme="majorHAnsi"/>
          <w:sz w:val="22"/>
          <w:szCs w:val="22"/>
        </w:rPr>
        <w:t>showtime</w:t>
      </w:r>
      <w:r w:rsidR="000A6AD2" w:rsidRPr="000A6AD2">
        <w:rPr>
          <w:rFonts w:asciiTheme="majorHAnsi" w:hAnsiTheme="majorHAnsi"/>
          <w:sz w:val="22"/>
          <w:szCs w:val="22"/>
        </w:rPr>
        <w:t>s</w:t>
      </w:r>
      <w:proofErr w:type="spellEnd"/>
      <w:r w:rsidR="000A6AD2" w:rsidRPr="000A6AD2">
        <w:rPr>
          <w:rFonts w:asciiTheme="majorHAnsi" w:hAnsiTheme="majorHAnsi"/>
          <w:sz w:val="22"/>
          <w:szCs w:val="22"/>
        </w:rPr>
        <w:t xml:space="preserve"> unless otherwise noted</w:t>
      </w:r>
      <w:r w:rsidRPr="000A6AD2">
        <w:rPr>
          <w:rFonts w:asciiTheme="majorHAnsi" w:hAnsiTheme="majorHAnsi"/>
          <w:sz w:val="22"/>
          <w:szCs w:val="22"/>
        </w:rPr>
        <w:t xml:space="preserve">.  For more information and to order tickets, please visit, </w:t>
      </w:r>
      <w:hyperlink r:id="rId12" w:history="1">
        <w:r w:rsidRPr="000A6AD2">
          <w:rPr>
            <w:rStyle w:val="Hyperlink"/>
            <w:rFonts w:asciiTheme="majorHAnsi" w:hAnsiTheme="majorHAnsi"/>
            <w:color w:val="auto"/>
            <w:sz w:val="22"/>
            <w:szCs w:val="22"/>
          </w:rPr>
          <w:t>www.manncenter.org</w:t>
        </w:r>
      </w:hyperlink>
      <w:r w:rsidRPr="000A6AD2">
        <w:rPr>
          <w:rFonts w:asciiTheme="majorHAnsi" w:hAnsiTheme="majorHAnsi"/>
          <w:sz w:val="22"/>
          <w:szCs w:val="22"/>
        </w:rPr>
        <w:t>.</w:t>
      </w:r>
    </w:p>
    <w:p w:rsidR="00BF425A" w:rsidRPr="000A6AD2" w:rsidRDefault="00BF425A" w:rsidP="007C5923">
      <w:pPr>
        <w:rPr>
          <w:rFonts w:asciiTheme="majorHAnsi" w:hAnsiTheme="majorHAnsi"/>
          <w:sz w:val="22"/>
        </w:rPr>
      </w:pPr>
    </w:p>
    <w:p w:rsidR="00944870" w:rsidRPr="000A6AD2" w:rsidRDefault="00944870" w:rsidP="007C5923">
      <w:pPr>
        <w:rPr>
          <w:rFonts w:asciiTheme="majorHAnsi" w:hAnsiTheme="majorHAnsi"/>
          <w:b/>
          <w:sz w:val="20"/>
          <w:szCs w:val="20"/>
          <w:u w:val="single"/>
        </w:rPr>
      </w:pPr>
      <w:r w:rsidRPr="000A6AD2">
        <w:rPr>
          <w:rFonts w:asciiTheme="majorHAnsi" w:hAnsiTheme="majorHAnsi"/>
          <w:b/>
          <w:sz w:val="20"/>
          <w:szCs w:val="20"/>
          <w:u w:val="single"/>
        </w:rPr>
        <w:t>About the Mann</w:t>
      </w:r>
    </w:p>
    <w:p w:rsidR="00944870" w:rsidRPr="007C5923" w:rsidRDefault="00944870" w:rsidP="007C5923">
      <w:pPr>
        <w:rPr>
          <w:rFonts w:asciiTheme="majorHAnsi" w:hAnsiTheme="majorHAnsi" w:cs="Arial"/>
          <w:sz w:val="20"/>
          <w:szCs w:val="20"/>
        </w:rPr>
      </w:pPr>
      <w:r w:rsidRPr="007C5923">
        <w:rPr>
          <w:rFonts w:asciiTheme="majorHAnsi" w:hAnsiTheme="majorHAnsi" w:cs="Arial"/>
          <w:sz w:val="20"/>
          <w:szCs w:val="20"/>
        </w:rPr>
        <w:t xml:space="preserve">As one of the most important outdoor music centers in the country, the Mann presents premiere artists in a world-class, entertainment destination in association with AEG Live.  Each summer season, renowned symphony orchestras, iconic rock stars and the latest touring artists in indie rock, hip hop, R&amp;B and pop take the stage here, and today’s success is a nod to the venue’s storied history.  The Mann has been the summer home of The Philadelphia Orchestra since the 1930s and presented critically acclaimed performers in every decade since then.  Located in the heart of Philadelphia’s Fairmount Park, the Mann hosts more than 170,000 visitors annually.  Signature concert experiences are surrounded by Philadelphia’s stunning skyline and include seats beneath the Mann’s </w:t>
      </w:r>
      <w:r w:rsidR="0073570B">
        <w:rPr>
          <w:rFonts w:asciiTheme="majorHAnsi" w:hAnsiTheme="majorHAnsi" w:cs="Arial"/>
          <w:sz w:val="20"/>
          <w:szCs w:val="20"/>
        </w:rPr>
        <w:t>acoustically acclaimed pavilion</w:t>
      </w:r>
      <w:r w:rsidRPr="007C5923">
        <w:rPr>
          <w:rFonts w:asciiTheme="majorHAnsi" w:hAnsiTheme="majorHAnsi" w:cs="Arial"/>
          <w:sz w:val="20"/>
          <w:szCs w:val="20"/>
        </w:rPr>
        <w:t xml:space="preserve">; picnics, blankets and music under the stars on its famous lawn; and dining in Crescendo, the venue’s spectacular tented restaurant.  For more information, visit </w:t>
      </w:r>
      <w:hyperlink r:id="rId13" w:history="1">
        <w:r w:rsidRPr="007C5923">
          <w:rPr>
            <w:rStyle w:val="Hyperlink"/>
            <w:rFonts w:asciiTheme="majorHAnsi" w:hAnsiTheme="majorHAnsi" w:cs="Arial"/>
            <w:sz w:val="20"/>
            <w:szCs w:val="20"/>
          </w:rPr>
          <w:t>www.manncenter.org</w:t>
        </w:r>
      </w:hyperlink>
      <w:r w:rsidRPr="007C5923">
        <w:rPr>
          <w:rFonts w:asciiTheme="majorHAnsi" w:hAnsiTheme="majorHAnsi" w:cs="Arial"/>
          <w:sz w:val="20"/>
          <w:szCs w:val="20"/>
        </w:rPr>
        <w:t>.</w:t>
      </w:r>
    </w:p>
    <w:p w:rsidR="00944870" w:rsidRPr="007C5923" w:rsidRDefault="00944870" w:rsidP="007C5923">
      <w:pPr>
        <w:rPr>
          <w:rFonts w:asciiTheme="majorHAnsi" w:hAnsiTheme="majorHAnsi" w:cs="Arial"/>
          <w:sz w:val="20"/>
          <w:szCs w:val="20"/>
        </w:rPr>
      </w:pPr>
      <w:bookmarkStart w:id="0" w:name="_GoBack"/>
      <w:bookmarkEnd w:id="0"/>
    </w:p>
    <w:p w:rsidR="00944870" w:rsidRPr="007C5923" w:rsidRDefault="00944870" w:rsidP="007C5923">
      <w:pPr>
        <w:rPr>
          <w:rFonts w:asciiTheme="majorHAnsi" w:hAnsiTheme="majorHAnsi" w:cs="Arial"/>
          <w:b/>
          <w:sz w:val="20"/>
          <w:szCs w:val="20"/>
          <w:u w:val="single"/>
        </w:rPr>
      </w:pPr>
      <w:r w:rsidRPr="007C5923">
        <w:rPr>
          <w:rFonts w:asciiTheme="majorHAnsi" w:hAnsiTheme="majorHAnsi" w:cs="Arial"/>
          <w:b/>
          <w:sz w:val="20"/>
          <w:szCs w:val="20"/>
          <w:u w:val="single"/>
        </w:rPr>
        <w:t>About The Philadelphia Orchestra</w:t>
      </w:r>
    </w:p>
    <w:p w:rsidR="00944870" w:rsidRPr="007C5923" w:rsidRDefault="00944870" w:rsidP="007C5923">
      <w:pPr>
        <w:autoSpaceDE w:val="0"/>
        <w:autoSpaceDN w:val="0"/>
        <w:rPr>
          <w:rFonts w:asciiTheme="majorHAnsi" w:hAnsiTheme="majorHAnsi"/>
          <w:sz w:val="20"/>
          <w:szCs w:val="20"/>
        </w:rPr>
      </w:pPr>
      <w:r w:rsidRPr="007C5923">
        <w:rPr>
          <w:rFonts w:asciiTheme="majorHAnsi" w:hAnsiTheme="majorHAnsi" w:cs="Arial"/>
          <w:sz w:val="20"/>
          <w:szCs w:val="20"/>
        </w:rPr>
        <w:t xml:space="preserve">The Philadelphia Orchestra is one of the preeminent orchestras in the world, renowned for its distinctive sound, desired for its keen ability to capture the hearts and imaginations of audiences, and admired for a legacy of innovation in music-making. The Orchestra is inspiring the future and transforming its rich tradition of achievement, sustaining the highest level of artistic quality, but also challenging—and exceeding—that level, by creating powerful musical experiences for audiences at home and around the world. </w:t>
      </w:r>
      <w:proofErr w:type="spellStart"/>
      <w:r w:rsidRPr="007C5923">
        <w:rPr>
          <w:rFonts w:asciiTheme="majorHAnsi" w:hAnsiTheme="majorHAnsi" w:cs="Arial"/>
          <w:sz w:val="20"/>
          <w:szCs w:val="20"/>
        </w:rPr>
        <w:t>Yannick</w:t>
      </w:r>
      <w:proofErr w:type="spellEnd"/>
      <w:r w:rsidRPr="007C5923">
        <w:rPr>
          <w:rFonts w:asciiTheme="majorHAnsi" w:hAnsiTheme="majorHAnsi" w:cs="Arial"/>
          <w:sz w:val="20"/>
          <w:szCs w:val="20"/>
        </w:rPr>
        <w:t xml:space="preserve"> </w:t>
      </w:r>
      <w:proofErr w:type="spellStart"/>
      <w:r w:rsidRPr="007C5923">
        <w:rPr>
          <w:rFonts w:asciiTheme="majorHAnsi" w:hAnsiTheme="majorHAnsi" w:cs="Arial"/>
          <w:sz w:val="20"/>
          <w:szCs w:val="20"/>
        </w:rPr>
        <w:t>Nézet-Séguin</w:t>
      </w:r>
      <w:proofErr w:type="spellEnd"/>
      <w:r w:rsidRPr="007C5923">
        <w:rPr>
          <w:rFonts w:asciiTheme="majorHAnsi" w:hAnsiTheme="majorHAnsi" w:cs="Arial"/>
          <w:sz w:val="20"/>
          <w:szCs w:val="20"/>
        </w:rPr>
        <w:t xml:space="preserve"> continues his inspired leadership as the eighth music director of The Philadelphia Orchestra, which began in the fall of 2012. His highly collaborative style, deeply-rooted musical curiosity, and boundless enthusiasm, paired with a fresh approach to orchestral programming, have been heralded by critics and audiences alike. Musician-led initiatives shine a spotlight on the Orchestra’s musicians, as they spread out from the stage into the community, and the Orchestra’s numerous education and community partnership initiatives are an important focus of the organization’s offerings. For more information on The Philadelphia Orchestra, please visit </w:t>
      </w:r>
      <w:hyperlink r:id="rId14" w:history="1">
        <w:r w:rsidRPr="007C5923">
          <w:rPr>
            <w:rStyle w:val="Hyperlink"/>
            <w:rFonts w:asciiTheme="majorHAnsi" w:hAnsiTheme="majorHAnsi" w:cs="Arial"/>
            <w:sz w:val="20"/>
            <w:szCs w:val="20"/>
          </w:rPr>
          <w:t>www.philorch.org</w:t>
        </w:r>
      </w:hyperlink>
      <w:r w:rsidRPr="007C5923">
        <w:rPr>
          <w:rFonts w:asciiTheme="majorHAnsi" w:hAnsiTheme="majorHAnsi" w:cs="Arial"/>
          <w:sz w:val="20"/>
          <w:szCs w:val="20"/>
        </w:rPr>
        <w:t>.</w:t>
      </w:r>
    </w:p>
    <w:p w:rsidR="00271F79" w:rsidRPr="007C5923" w:rsidRDefault="00271F79" w:rsidP="007C5923">
      <w:pPr>
        <w:jc w:val="center"/>
        <w:rPr>
          <w:rFonts w:asciiTheme="majorHAnsi" w:hAnsiTheme="majorHAnsi"/>
          <w:sz w:val="20"/>
          <w:szCs w:val="20"/>
        </w:rPr>
      </w:pPr>
    </w:p>
    <w:p w:rsidR="00340FCB" w:rsidRPr="00474855" w:rsidRDefault="00944870" w:rsidP="009F39DC">
      <w:pPr>
        <w:jc w:val="center"/>
        <w:rPr>
          <w:rFonts w:ascii="Calibri" w:hAnsi="Calibri"/>
          <w:sz w:val="20"/>
          <w:szCs w:val="20"/>
          <w:u w:val="single"/>
        </w:rPr>
      </w:pPr>
      <w:r w:rsidRPr="007C5923">
        <w:rPr>
          <w:rFonts w:asciiTheme="majorHAnsi" w:hAnsiTheme="majorHAnsi"/>
          <w:sz w:val="20"/>
          <w:szCs w:val="20"/>
        </w:rPr>
        <w:t># # #</w:t>
      </w:r>
    </w:p>
    <w:sectPr w:rsidR="00340FCB" w:rsidRPr="00474855" w:rsidSect="00662A75">
      <w:headerReference w:type="default" r:id="rId15"/>
      <w:pgSz w:w="12240" w:h="15840" w:code="1"/>
      <w:pgMar w:top="990" w:right="1080" w:bottom="720" w:left="1080" w:header="54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088" w:rsidRDefault="00557088" w:rsidP="00FD5E1B">
      <w:r>
        <w:separator/>
      </w:r>
    </w:p>
  </w:endnote>
  <w:endnote w:type="continuationSeparator" w:id="0">
    <w:p w:rsidR="00557088" w:rsidRDefault="00557088" w:rsidP="00FD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088" w:rsidRDefault="00557088" w:rsidP="00FD5E1B">
      <w:r>
        <w:separator/>
      </w:r>
    </w:p>
  </w:footnote>
  <w:footnote w:type="continuationSeparator" w:id="0">
    <w:p w:rsidR="00557088" w:rsidRDefault="00557088" w:rsidP="00FD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293" w:rsidRDefault="006D4293" w:rsidP="00FD5E1B">
    <w:pPr>
      <w:pStyle w:val="Header"/>
      <w:jc w:val="center"/>
    </w:pPr>
    <w:r>
      <w:rPr>
        <w:noProof/>
      </w:rPr>
      <w:drawing>
        <wp:inline distT="0" distB="0" distL="0" distR="0">
          <wp:extent cx="2716306" cy="91440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6306" cy="9144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4340"/>
    <w:multiLevelType w:val="multilevel"/>
    <w:tmpl w:val="586C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CB"/>
    <w:rsid w:val="0003783C"/>
    <w:rsid w:val="0005258D"/>
    <w:rsid w:val="0006503A"/>
    <w:rsid w:val="000A2343"/>
    <w:rsid w:val="000A6AD2"/>
    <w:rsid w:val="000B4F39"/>
    <w:rsid w:val="000D1D5B"/>
    <w:rsid w:val="000E7D0E"/>
    <w:rsid w:val="00112EFA"/>
    <w:rsid w:val="00134415"/>
    <w:rsid w:val="001B5492"/>
    <w:rsid w:val="001C1BE5"/>
    <w:rsid w:val="001C79DF"/>
    <w:rsid w:val="001E138D"/>
    <w:rsid w:val="00221B6E"/>
    <w:rsid w:val="00262679"/>
    <w:rsid w:val="00271F79"/>
    <w:rsid w:val="00275879"/>
    <w:rsid w:val="002D4955"/>
    <w:rsid w:val="002E55BF"/>
    <w:rsid w:val="002E6BD5"/>
    <w:rsid w:val="003205CE"/>
    <w:rsid w:val="00340FCB"/>
    <w:rsid w:val="003506B5"/>
    <w:rsid w:val="00357EA7"/>
    <w:rsid w:val="0038235B"/>
    <w:rsid w:val="00392B5F"/>
    <w:rsid w:val="003A29D2"/>
    <w:rsid w:val="003B03FA"/>
    <w:rsid w:val="003D3D4D"/>
    <w:rsid w:val="003E0BD0"/>
    <w:rsid w:val="00411361"/>
    <w:rsid w:val="00417973"/>
    <w:rsid w:val="00454E14"/>
    <w:rsid w:val="004561F3"/>
    <w:rsid w:val="004734F8"/>
    <w:rsid w:val="00474855"/>
    <w:rsid w:val="004A6CE9"/>
    <w:rsid w:val="004D45B9"/>
    <w:rsid w:val="005236E1"/>
    <w:rsid w:val="0053004A"/>
    <w:rsid w:val="00557088"/>
    <w:rsid w:val="00592B15"/>
    <w:rsid w:val="00593E8C"/>
    <w:rsid w:val="005A13AE"/>
    <w:rsid w:val="005E3303"/>
    <w:rsid w:val="0061648D"/>
    <w:rsid w:val="0063265F"/>
    <w:rsid w:val="00637306"/>
    <w:rsid w:val="0066093C"/>
    <w:rsid w:val="00662A75"/>
    <w:rsid w:val="0067106C"/>
    <w:rsid w:val="006862AB"/>
    <w:rsid w:val="006909CC"/>
    <w:rsid w:val="006D4293"/>
    <w:rsid w:val="006E3C16"/>
    <w:rsid w:val="006F1D62"/>
    <w:rsid w:val="00716A32"/>
    <w:rsid w:val="00726A57"/>
    <w:rsid w:val="00727A79"/>
    <w:rsid w:val="0073570B"/>
    <w:rsid w:val="00757233"/>
    <w:rsid w:val="007A1081"/>
    <w:rsid w:val="007C4760"/>
    <w:rsid w:val="007C5923"/>
    <w:rsid w:val="007F7262"/>
    <w:rsid w:val="007F7E52"/>
    <w:rsid w:val="00813E18"/>
    <w:rsid w:val="008819D6"/>
    <w:rsid w:val="00896D6D"/>
    <w:rsid w:val="008A0B7A"/>
    <w:rsid w:val="008B406C"/>
    <w:rsid w:val="008D0567"/>
    <w:rsid w:val="008D087E"/>
    <w:rsid w:val="008F3533"/>
    <w:rsid w:val="00904553"/>
    <w:rsid w:val="00911D2F"/>
    <w:rsid w:val="00925149"/>
    <w:rsid w:val="00943BCE"/>
    <w:rsid w:val="00944870"/>
    <w:rsid w:val="0095406B"/>
    <w:rsid w:val="00966776"/>
    <w:rsid w:val="009A31F2"/>
    <w:rsid w:val="009C0C72"/>
    <w:rsid w:val="009E1104"/>
    <w:rsid w:val="009F39DC"/>
    <w:rsid w:val="009F42EC"/>
    <w:rsid w:val="00A500B5"/>
    <w:rsid w:val="00A77832"/>
    <w:rsid w:val="00A77C60"/>
    <w:rsid w:val="00A97547"/>
    <w:rsid w:val="00B0379A"/>
    <w:rsid w:val="00B635D2"/>
    <w:rsid w:val="00B75373"/>
    <w:rsid w:val="00B83735"/>
    <w:rsid w:val="00B83A2E"/>
    <w:rsid w:val="00BE2528"/>
    <w:rsid w:val="00BF425A"/>
    <w:rsid w:val="00C14ED4"/>
    <w:rsid w:val="00C212DA"/>
    <w:rsid w:val="00C21470"/>
    <w:rsid w:val="00C21884"/>
    <w:rsid w:val="00C221BF"/>
    <w:rsid w:val="00C530ED"/>
    <w:rsid w:val="00C70119"/>
    <w:rsid w:val="00C73E62"/>
    <w:rsid w:val="00C96062"/>
    <w:rsid w:val="00CA2747"/>
    <w:rsid w:val="00CE38B5"/>
    <w:rsid w:val="00CF6AA6"/>
    <w:rsid w:val="00CF6EEA"/>
    <w:rsid w:val="00D0069B"/>
    <w:rsid w:val="00D172D6"/>
    <w:rsid w:val="00D17C93"/>
    <w:rsid w:val="00D60FB9"/>
    <w:rsid w:val="00D76858"/>
    <w:rsid w:val="00D81AF9"/>
    <w:rsid w:val="00D82713"/>
    <w:rsid w:val="00DD2DDE"/>
    <w:rsid w:val="00DD734F"/>
    <w:rsid w:val="00DE5942"/>
    <w:rsid w:val="00E35707"/>
    <w:rsid w:val="00E571A8"/>
    <w:rsid w:val="00EB3E1F"/>
    <w:rsid w:val="00EC05EC"/>
    <w:rsid w:val="00EC53F9"/>
    <w:rsid w:val="00EE1912"/>
    <w:rsid w:val="00EE414B"/>
    <w:rsid w:val="00F53607"/>
    <w:rsid w:val="00F56D3C"/>
    <w:rsid w:val="00F66A6E"/>
    <w:rsid w:val="00F66D96"/>
    <w:rsid w:val="00F67416"/>
    <w:rsid w:val="00F76886"/>
    <w:rsid w:val="00FA29A0"/>
    <w:rsid w:val="00FD5E1B"/>
    <w:rsid w:val="00FE31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406C"/>
    <w:pPr>
      <w:spacing w:beforeLines="1" w:afterLines="1"/>
    </w:pPr>
    <w:rPr>
      <w:rFonts w:ascii="Times" w:hAnsi="Times" w:cs="Times New Roman"/>
      <w:sz w:val="20"/>
      <w:szCs w:val="20"/>
    </w:rPr>
  </w:style>
  <w:style w:type="character" w:styleId="Hyperlink">
    <w:name w:val="Hyperlink"/>
    <w:basedOn w:val="DefaultParagraphFont"/>
    <w:uiPriority w:val="99"/>
    <w:rsid w:val="008B406C"/>
    <w:rPr>
      <w:color w:val="0000FF"/>
      <w:u w:val="single"/>
    </w:rPr>
  </w:style>
  <w:style w:type="character" w:customStyle="1" w:styleId="apple-tab-span">
    <w:name w:val="apple-tab-span"/>
    <w:basedOn w:val="DefaultParagraphFont"/>
    <w:rsid w:val="008B406C"/>
  </w:style>
  <w:style w:type="paragraph" w:styleId="Header">
    <w:name w:val="header"/>
    <w:basedOn w:val="Normal"/>
    <w:link w:val="HeaderChar"/>
    <w:uiPriority w:val="99"/>
    <w:unhideWhenUsed/>
    <w:rsid w:val="00FD5E1B"/>
    <w:pPr>
      <w:tabs>
        <w:tab w:val="center" w:pos="4680"/>
        <w:tab w:val="right" w:pos="9360"/>
      </w:tabs>
    </w:pPr>
  </w:style>
  <w:style w:type="character" w:customStyle="1" w:styleId="HeaderChar">
    <w:name w:val="Header Char"/>
    <w:basedOn w:val="DefaultParagraphFont"/>
    <w:link w:val="Header"/>
    <w:uiPriority w:val="99"/>
    <w:rsid w:val="00FD5E1B"/>
  </w:style>
  <w:style w:type="paragraph" w:styleId="Footer">
    <w:name w:val="footer"/>
    <w:basedOn w:val="Normal"/>
    <w:link w:val="FooterChar"/>
    <w:uiPriority w:val="99"/>
    <w:unhideWhenUsed/>
    <w:rsid w:val="00FD5E1B"/>
    <w:pPr>
      <w:tabs>
        <w:tab w:val="center" w:pos="4680"/>
        <w:tab w:val="right" w:pos="9360"/>
      </w:tabs>
    </w:pPr>
  </w:style>
  <w:style w:type="character" w:customStyle="1" w:styleId="FooterChar">
    <w:name w:val="Footer Char"/>
    <w:basedOn w:val="DefaultParagraphFont"/>
    <w:link w:val="Footer"/>
    <w:uiPriority w:val="99"/>
    <w:rsid w:val="00FD5E1B"/>
  </w:style>
  <w:style w:type="paragraph" w:styleId="BalloonText">
    <w:name w:val="Balloon Text"/>
    <w:basedOn w:val="Normal"/>
    <w:link w:val="BalloonTextChar"/>
    <w:uiPriority w:val="99"/>
    <w:semiHidden/>
    <w:unhideWhenUsed/>
    <w:rsid w:val="00FD5E1B"/>
    <w:rPr>
      <w:rFonts w:ascii="Tahoma" w:hAnsi="Tahoma" w:cs="Tahoma"/>
      <w:sz w:val="16"/>
      <w:szCs w:val="16"/>
    </w:rPr>
  </w:style>
  <w:style w:type="character" w:customStyle="1" w:styleId="BalloonTextChar">
    <w:name w:val="Balloon Text Char"/>
    <w:basedOn w:val="DefaultParagraphFont"/>
    <w:link w:val="BalloonText"/>
    <w:uiPriority w:val="99"/>
    <w:semiHidden/>
    <w:rsid w:val="00FD5E1B"/>
    <w:rPr>
      <w:rFonts w:ascii="Tahoma" w:hAnsi="Tahoma" w:cs="Tahoma"/>
      <w:sz w:val="16"/>
      <w:szCs w:val="16"/>
    </w:rPr>
  </w:style>
  <w:style w:type="character" w:styleId="Emphasis">
    <w:name w:val="Emphasis"/>
    <w:basedOn w:val="DefaultParagraphFont"/>
    <w:uiPriority w:val="20"/>
    <w:qFormat/>
    <w:rsid w:val="00CE38B5"/>
    <w:rPr>
      <w:i/>
      <w:iCs/>
    </w:rPr>
  </w:style>
  <w:style w:type="character" w:styleId="CommentReference">
    <w:name w:val="annotation reference"/>
    <w:basedOn w:val="DefaultParagraphFont"/>
    <w:uiPriority w:val="99"/>
    <w:semiHidden/>
    <w:unhideWhenUsed/>
    <w:rsid w:val="00813E18"/>
    <w:rPr>
      <w:sz w:val="16"/>
      <w:szCs w:val="16"/>
    </w:rPr>
  </w:style>
  <w:style w:type="paragraph" w:styleId="CommentText">
    <w:name w:val="annotation text"/>
    <w:basedOn w:val="Normal"/>
    <w:link w:val="CommentTextChar"/>
    <w:uiPriority w:val="99"/>
    <w:semiHidden/>
    <w:unhideWhenUsed/>
    <w:rsid w:val="00813E18"/>
    <w:rPr>
      <w:sz w:val="20"/>
      <w:szCs w:val="20"/>
    </w:rPr>
  </w:style>
  <w:style w:type="character" w:customStyle="1" w:styleId="CommentTextChar">
    <w:name w:val="Comment Text Char"/>
    <w:basedOn w:val="DefaultParagraphFont"/>
    <w:link w:val="CommentText"/>
    <w:uiPriority w:val="99"/>
    <w:semiHidden/>
    <w:rsid w:val="00813E18"/>
    <w:rPr>
      <w:sz w:val="20"/>
      <w:szCs w:val="20"/>
    </w:rPr>
  </w:style>
  <w:style w:type="paragraph" w:styleId="CommentSubject">
    <w:name w:val="annotation subject"/>
    <w:basedOn w:val="CommentText"/>
    <w:next w:val="CommentText"/>
    <w:link w:val="CommentSubjectChar"/>
    <w:uiPriority w:val="99"/>
    <w:semiHidden/>
    <w:unhideWhenUsed/>
    <w:rsid w:val="00813E18"/>
    <w:rPr>
      <w:b/>
      <w:bCs/>
    </w:rPr>
  </w:style>
  <w:style w:type="character" w:customStyle="1" w:styleId="CommentSubjectChar">
    <w:name w:val="Comment Subject Char"/>
    <w:basedOn w:val="CommentTextChar"/>
    <w:link w:val="CommentSubject"/>
    <w:uiPriority w:val="99"/>
    <w:semiHidden/>
    <w:rsid w:val="00813E18"/>
    <w:rPr>
      <w:b/>
      <w:bCs/>
      <w:sz w:val="20"/>
      <w:szCs w:val="20"/>
    </w:rPr>
  </w:style>
  <w:style w:type="paragraph" w:styleId="ListParagraph">
    <w:name w:val="List Paragraph"/>
    <w:basedOn w:val="Normal"/>
    <w:uiPriority w:val="34"/>
    <w:qFormat/>
    <w:rsid w:val="00727A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406C"/>
    <w:pPr>
      <w:spacing w:beforeLines="1" w:afterLines="1"/>
    </w:pPr>
    <w:rPr>
      <w:rFonts w:ascii="Times" w:hAnsi="Times" w:cs="Times New Roman"/>
      <w:sz w:val="20"/>
      <w:szCs w:val="20"/>
    </w:rPr>
  </w:style>
  <w:style w:type="character" w:styleId="Hyperlink">
    <w:name w:val="Hyperlink"/>
    <w:basedOn w:val="DefaultParagraphFont"/>
    <w:uiPriority w:val="99"/>
    <w:rsid w:val="008B406C"/>
    <w:rPr>
      <w:color w:val="0000FF"/>
      <w:u w:val="single"/>
    </w:rPr>
  </w:style>
  <w:style w:type="character" w:customStyle="1" w:styleId="apple-tab-span">
    <w:name w:val="apple-tab-span"/>
    <w:basedOn w:val="DefaultParagraphFont"/>
    <w:rsid w:val="008B406C"/>
  </w:style>
  <w:style w:type="paragraph" w:styleId="Header">
    <w:name w:val="header"/>
    <w:basedOn w:val="Normal"/>
    <w:link w:val="HeaderChar"/>
    <w:uiPriority w:val="99"/>
    <w:unhideWhenUsed/>
    <w:rsid w:val="00FD5E1B"/>
    <w:pPr>
      <w:tabs>
        <w:tab w:val="center" w:pos="4680"/>
        <w:tab w:val="right" w:pos="9360"/>
      </w:tabs>
    </w:pPr>
  </w:style>
  <w:style w:type="character" w:customStyle="1" w:styleId="HeaderChar">
    <w:name w:val="Header Char"/>
    <w:basedOn w:val="DefaultParagraphFont"/>
    <w:link w:val="Header"/>
    <w:uiPriority w:val="99"/>
    <w:rsid w:val="00FD5E1B"/>
  </w:style>
  <w:style w:type="paragraph" w:styleId="Footer">
    <w:name w:val="footer"/>
    <w:basedOn w:val="Normal"/>
    <w:link w:val="FooterChar"/>
    <w:uiPriority w:val="99"/>
    <w:unhideWhenUsed/>
    <w:rsid w:val="00FD5E1B"/>
    <w:pPr>
      <w:tabs>
        <w:tab w:val="center" w:pos="4680"/>
        <w:tab w:val="right" w:pos="9360"/>
      </w:tabs>
    </w:pPr>
  </w:style>
  <w:style w:type="character" w:customStyle="1" w:styleId="FooterChar">
    <w:name w:val="Footer Char"/>
    <w:basedOn w:val="DefaultParagraphFont"/>
    <w:link w:val="Footer"/>
    <w:uiPriority w:val="99"/>
    <w:rsid w:val="00FD5E1B"/>
  </w:style>
  <w:style w:type="paragraph" w:styleId="BalloonText">
    <w:name w:val="Balloon Text"/>
    <w:basedOn w:val="Normal"/>
    <w:link w:val="BalloonTextChar"/>
    <w:uiPriority w:val="99"/>
    <w:semiHidden/>
    <w:unhideWhenUsed/>
    <w:rsid w:val="00FD5E1B"/>
    <w:rPr>
      <w:rFonts w:ascii="Tahoma" w:hAnsi="Tahoma" w:cs="Tahoma"/>
      <w:sz w:val="16"/>
      <w:szCs w:val="16"/>
    </w:rPr>
  </w:style>
  <w:style w:type="character" w:customStyle="1" w:styleId="BalloonTextChar">
    <w:name w:val="Balloon Text Char"/>
    <w:basedOn w:val="DefaultParagraphFont"/>
    <w:link w:val="BalloonText"/>
    <w:uiPriority w:val="99"/>
    <w:semiHidden/>
    <w:rsid w:val="00FD5E1B"/>
    <w:rPr>
      <w:rFonts w:ascii="Tahoma" w:hAnsi="Tahoma" w:cs="Tahoma"/>
      <w:sz w:val="16"/>
      <w:szCs w:val="16"/>
    </w:rPr>
  </w:style>
  <w:style w:type="character" w:styleId="Emphasis">
    <w:name w:val="Emphasis"/>
    <w:basedOn w:val="DefaultParagraphFont"/>
    <w:uiPriority w:val="20"/>
    <w:qFormat/>
    <w:rsid w:val="00CE38B5"/>
    <w:rPr>
      <w:i/>
      <w:iCs/>
    </w:rPr>
  </w:style>
  <w:style w:type="character" w:styleId="CommentReference">
    <w:name w:val="annotation reference"/>
    <w:basedOn w:val="DefaultParagraphFont"/>
    <w:uiPriority w:val="99"/>
    <w:semiHidden/>
    <w:unhideWhenUsed/>
    <w:rsid w:val="00813E18"/>
    <w:rPr>
      <w:sz w:val="16"/>
      <w:szCs w:val="16"/>
    </w:rPr>
  </w:style>
  <w:style w:type="paragraph" w:styleId="CommentText">
    <w:name w:val="annotation text"/>
    <w:basedOn w:val="Normal"/>
    <w:link w:val="CommentTextChar"/>
    <w:uiPriority w:val="99"/>
    <w:semiHidden/>
    <w:unhideWhenUsed/>
    <w:rsid w:val="00813E18"/>
    <w:rPr>
      <w:sz w:val="20"/>
      <w:szCs w:val="20"/>
    </w:rPr>
  </w:style>
  <w:style w:type="character" w:customStyle="1" w:styleId="CommentTextChar">
    <w:name w:val="Comment Text Char"/>
    <w:basedOn w:val="DefaultParagraphFont"/>
    <w:link w:val="CommentText"/>
    <w:uiPriority w:val="99"/>
    <w:semiHidden/>
    <w:rsid w:val="00813E18"/>
    <w:rPr>
      <w:sz w:val="20"/>
      <w:szCs w:val="20"/>
    </w:rPr>
  </w:style>
  <w:style w:type="paragraph" w:styleId="CommentSubject">
    <w:name w:val="annotation subject"/>
    <w:basedOn w:val="CommentText"/>
    <w:next w:val="CommentText"/>
    <w:link w:val="CommentSubjectChar"/>
    <w:uiPriority w:val="99"/>
    <w:semiHidden/>
    <w:unhideWhenUsed/>
    <w:rsid w:val="00813E18"/>
    <w:rPr>
      <w:b/>
      <w:bCs/>
    </w:rPr>
  </w:style>
  <w:style w:type="character" w:customStyle="1" w:styleId="CommentSubjectChar">
    <w:name w:val="Comment Subject Char"/>
    <w:basedOn w:val="CommentTextChar"/>
    <w:link w:val="CommentSubject"/>
    <w:uiPriority w:val="99"/>
    <w:semiHidden/>
    <w:rsid w:val="00813E18"/>
    <w:rPr>
      <w:b/>
      <w:bCs/>
      <w:sz w:val="20"/>
      <w:szCs w:val="20"/>
    </w:rPr>
  </w:style>
  <w:style w:type="paragraph" w:styleId="ListParagraph">
    <w:name w:val="List Paragraph"/>
    <w:basedOn w:val="Normal"/>
    <w:uiPriority w:val="34"/>
    <w:qFormat/>
    <w:rsid w:val="00727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9267">
      <w:bodyDiv w:val="1"/>
      <w:marLeft w:val="0"/>
      <w:marRight w:val="0"/>
      <w:marTop w:val="0"/>
      <w:marBottom w:val="0"/>
      <w:divBdr>
        <w:top w:val="none" w:sz="0" w:space="0" w:color="auto"/>
        <w:left w:val="none" w:sz="0" w:space="0" w:color="auto"/>
        <w:bottom w:val="none" w:sz="0" w:space="0" w:color="auto"/>
        <w:right w:val="none" w:sz="0" w:space="0" w:color="auto"/>
      </w:divBdr>
      <w:divsChild>
        <w:div w:id="1455127187">
          <w:marLeft w:val="0"/>
          <w:marRight w:val="0"/>
          <w:marTop w:val="0"/>
          <w:marBottom w:val="0"/>
          <w:divBdr>
            <w:top w:val="none" w:sz="0" w:space="0" w:color="auto"/>
            <w:left w:val="none" w:sz="0" w:space="0" w:color="auto"/>
            <w:bottom w:val="none" w:sz="0" w:space="0" w:color="auto"/>
            <w:right w:val="none" w:sz="0" w:space="0" w:color="auto"/>
          </w:divBdr>
        </w:div>
      </w:divsChild>
    </w:div>
    <w:div w:id="346177578">
      <w:bodyDiv w:val="1"/>
      <w:marLeft w:val="0"/>
      <w:marRight w:val="0"/>
      <w:marTop w:val="0"/>
      <w:marBottom w:val="0"/>
      <w:divBdr>
        <w:top w:val="none" w:sz="0" w:space="0" w:color="auto"/>
        <w:left w:val="none" w:sz="0" w:space="0" w:color="auto"/>
        <w:bottom w:val="none" w:sz="0" w:space="0" w:color="auto"/>
        <w:right w:val="none" w:sz="0" w:space="0" w:color="auto"/>
      </w:divBdr>
    </w:div>
    <w:div w:id="374043936">
      <w:bodyDiv w:val="1"/>
      <w:marLeft w:val="0"/>
      <w:marRight w:val="0"/>
      <w:marTop w:val="0"/>
      <w:marBottom w:val="0"/>
      <w:divBdr>
        <w:top w:val="none" w:sz="0" w:space="0" w:color="auto"/>
        <w:left w:val="none" w:sz="0" w:space="0" w:color="auto"/>
        <w:bottom w:val="none" w:sz="0" w:space="0" w:color="auto"/>
        <w:right w:val="none" w:sz="0" w:space="0" w:color="auto"/>
      </w:divBdr>
    </w:div>
    <w:div w:id="534126133">
      <w:bodyDiv w:val="1"/>
      <w:marLeft w:val="0"/>
      <w:marRight w:val="0"/>
      <w:marTop w:val="0"/>
      <w:marBottom w:val="0"/>
      <w:divBdr>
        <w:top w:val="none" w:sz="0" w:space="0" w:color="auto"/>
        <w:left w:val="none" w:sz="0" w:space="0" w:color="auto"/>
        <w:bottom w:val="none" w:sz="0" w:space="0" w:color="auto"/>
        <w:right w:val="none" w:sz="0" w:space="0" w:color="auto"/>
      </w:divBdr>
      <w:divsChild>
        <w:div w:id="833035237">
          <w:marLeft w:val="0"/>
          <w:marRight w:val="0"/>
          <w:marTop w:val="0"/>
          <w:marBottom w:val="0"/>
          <w:divBdr>
            <w:top w:val="none" w:sz="0" w:space="0" w:color="auto"/>
            <w:left w:val="none" w:sz="0" w:space="0" w:color="auto"/>
            <w:bottom w:val="none" w:sz="0" w:space="0" w:color="auto"/>
            <w:right w:val="none" w:sz="0" w:space="0" w:color="auto"/>
          </w:divBdr>
        </w:div>
      </w:divsChild>
    </w:div>
    <w:div w:id="670569101">
      <w:bodyDiv w:val="1"/>
      <w:marLeft w:val="0"/>
      <w:marRight w:val="0"/>
      <w:marTop w:val="0"/>
      <w:marBottom w:val="0"/>
      <w:divBdr>
        <w:top w:val="none" w:sz="0" w:space="0" w:color="auto"/>
        <w:left w:val="none" w:sz="0" w:space="0" w:color="auto"/>
        <w:bottom w:val="none" w:sz="0" w:space="0" w:color="auto"/>
        <w:right w:val="none" w:sz="0" w:space="0" w:color="auto"/>
      </w:divBdr>
    </w:div>
    <w:div w:id="862940087">
      <w:bodyDiv w:val="1"/>
      <w:marLeft w:val="0"/>
      <w:marRight w:val="0"/>
      <w:marTop w:val="0"/>
      <w:marBottom w:val="0"/>
      <w:divBdr>
        <w:top w:val="none" w:sz="0" w:space="0" w:color="auto"/>
        <w:left w:val="none" w:sz="0" w:space="0" w:color="auto"/>
        <w:bottom w:val="none" w:sz="0" w:space="0" w:color="auto"/>
        <w:right w:val="none" w:sz="0" w:space="0" w:color="auto"/>
      </w:divBdr>
    </w:div>
    <w:div w:id="1192454321">
      <w:bodyDiv w:val="1"/>
      <w:marLeft w:val="0"/>
      <w:marRight w:val="0"/>
      <w:marTop w:val="0"/>
      <w:marBottom w:val="0"/>
      <w:divBdr>
        <w:top w:val="none" w:sz="0" w:space="0" w:color="auto"/>
        <w:left w:val="none" w:sz="0" w:space="0" w:color="auto"/>
        <w:bottom w:val="none" w:sz="0" w:space="0" w:color="auto"/>
        <w:right w:val="none" w:sz="0" w:space="0" w:color="auto"/>
      </w:divBdr>
    </w:div>
    <w:div w:id="1204100255">
      <w:bodyDiv w:val="1"/>
      <w:marLeft w:val="0"/>
      <w:marRight w:val="0"/>
      <w:marTop w:val="0"/>
      <w:marBottom w:val="0"/>
      <w:divBdr>
        <w:top w:val="none" w:sz="0" w:space="0" w:color="auto"/>
        <w:left w:val="none" w:sz="0" w:space="0" w:color="auto"/>
        <w:bottom w:val="none" w:sz="0" w:space="0" w:color="auto"/>
        <w:right w:val="none" w:sz="0" w:space="0" w:color="auto"/>
      </w:divBdr>
    </w:div>
    <w:div w:id="1210535568">
      <w:bodyDiv w:val="1"/>
      <w:marLeft w:val="0"/>
      <w:marRight w:val="0"/>
      <w:marTop w:val="0"/>
      <w:marBottom w:val="0"/>
      <w:divBdr>
        <w:top w:val="none" w:sz="0" w:space="0" w:color="auto"/>
        <w:left w:val="none" w:sz="0" w:space="0" w:color="auto"/>
        <w:bottom w:val="none" w:sz="0" w:space="0" w:color="auto"/>
        <w:right w:val="none" w:sz="0" w:space="0" w:color="auto"/>
      </w:divBdr>
      <w:divsChild>
        <w:div w:id="858588392">
          <w:marLeft w:val="0"/>
          <w:marRight w:val="0"/>
          <w:marTop w:val="0"/>
          <w:marBottom w:val="0"/>
          <w:divBdr>
            <w:top w:val="none" w:sz="0" w:space="0" w:color="auto"/>
            <w:left w:val="none" w:sz="0" w:space="0" w:color="auto"/>
            <w:bottom w:val="none" w:sz="0" w:space="0" w:color="auto"/>
            <w:right w:val="none" w:sz="0" w:space="0" w:color="auto"/>
          </w:divBdr>
        </w:div>
      </w:divsChild>
    </w:div>
    <w:div w:id="1355302047">
      <w:bodyDiv w:val="1"/>
      <w:marLeft w:val="0"/>
      <w:marRight w:val="0"/>
      <w:marTop w:val="0"/>
      <w:marBottom w:val="0"/>
      <w:divBdr>
        <w:top w:val="none" w:sz="0" w:space="0" w:color="auto"/>
        <w:left w:val="none" w:sz="0" w:space="0" w:color="auto"/>
        <w:bottom w:val="none" w:sz="0" w:space="0" w:color="auto"/>
        <w:right w:val="none" w:sz="0" w:space="0" w:color="auto"/>
      </w:divBdr>
      <w:divsChild>
        <w:div w:id="1758596002">
          <w:marLeft w:val="0"/>
          <w:marRight w:val="0"/>
          <w:marTop w:val="0"/>
          <w:marBottom w:val="0"/>
          <w:divBdr>
            <w:top w:val="none" w:sz="0" w:space="0" w:color="auto"/>
            <w:left w:val="none" w:sz="0" w:space="0" w:color="auto"/>
            <w:bottom w:val="none" w:sz="0" w:space="0" w:color="auto"/>
            <w:right w:val="none" w:sz="0" w:space="0" w:color="auto"/>
          </w:divBdr>
        </w:div>
      </w:divsChild>
    </w:div>
    <w:div w:id="1597636856">
      <w:bodyDiv w:val="1"/>
      <w:marLeft w:val="0"/>
      <w:marRight w:val="0"/>
      <w:marTop w:val="0"/>
      <w:marBottom w:val="0"/>
      <w:divBdr>
        <w:top w:val="none" w:sz="0" w:space="0" w:color="auto"/>
        <w:left w:val="none" w:sz="0" w:space="0" w:color="auto"/>
        <w:bottom w:val="none" w:sz="0" w:space="0" w:color="auto"/>
        <w:right w:val="none" w:sz="0" w:space="0" w:color="auto"/>
      </w:divBdr>
      <w:divsChild>
        <w:div w:id="1174611881">
          <w:marLeft w:val="0"/>
          <w:marRight w:val="0"/>
          <w:marTop w:val="0"/>
          <w:marBottom w:val="75"/>
          <w:divBdr>
            <w:top w:val="none" w:sz="0" w:space="0" w:color="auto"/>
            <w:left w:val="none" w:sz="0" w:space="0" w:color="auto"/>
            <w:bottom w:val="none" w:sz="0" w:space="0" w:color="auto"/>
            <w:right w:val="none" w:sz="0" w:space="0" w:color="auto"/>
          </w:divBdr>
          <w:divsChild>
            <w:div w:id="1259751998">
              <w:marLeft w:val="0"/>
              <w:marRight w:val="0"/>
              <w:marTop w:val="0"/>
              <w:marBottom w:val="0"/>
              <w:divBdr>
                <w:top w:val="none" w:sz="0" w:space="0" w:color="auto"/>
                <w:left w:val="none" w:sz="0" w:space="0" w:color="auto"/>
                <w:bottom w:val="none" w:sz="0" w:space="0" w:color="auto"/>
                <w:right w:val="none" w:sz="0" w:space="0" w:color="auto"/>
              </w:divBdr>
              <w:divsChild>
                <w:div w:id="16537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8117">
          <w:marLeft w:val="0"/>
          <w:marRight w:val="0"/>
          <w:marTop w:val="0"/>
          <w:marBottom w:val="75"/>
          <w:divBdr>
            <w:top w:val="none" w:sz="0" w:space="0" w:color="auto"/>
            <w:left w:val="none" w:sz="0" w:space="0" w:color="auto"/>
            <w:bottom w:val="none" w:sz="0" w:space="0" w:color="auto"/>
            <w:right w:val="none" w:sz="0" w:space="0" w:color="auto"/>
          </w:divBdr>
          <w:divsChild>
            <w:div w:id="380592861">
              <w:marLeft w:val="0"/>
              <w:marRight w:val="0"/>
              <w:marTop w:val="0"/>
              <w:marBottom w:val="0"/>
              <w:divBdr>
                <w:top w:val="none" w:sz="0" w:space="0" w:color="auto"/>
                <w:left w:val="none" w:sz="0" w:space="0" w:color="auto"/>
                <w:bottom w:val="none" w:sz="0" w:space="0" w:color="auto"/>
                <w:right w:val="none" w:sz="0" w:space="0" w:color="auto"/>
              </w:divBdr>
            </w:div>
            <w:div w:id="830368163">
              <w:marLeft w:val="0"/>
              <w:marRight w:val="0"/>
              <w:marTop w:val="0"/>
              <w:marBottom w:val="0"/>
              <w:divBdr>
                <w:top w:val="none" w:sz="0" w:space="0" w:color="auto"/>
                <w:left w:val="none" w:sz="0" w:space="0" w:color="auto"/>
                <w:bottom w:val="none" w:sz="0" w:space="0" w:color="auto"/>
                <w:right w:val="none" w:sz="0" w:space="0" w:color="auto"/>
              </w:divBdr>
              <w:divsChild>
                <w:div w:id="12604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3295">
          <w:marLeft w:val="0"/>
          <w:marRight w:val="0"/>
          <w:marTop w:val="0"/>
          <w:marBottom w:val="0"/>
          <w:divBdr>
            <w:top w:val="none" w:sz="0" w:space="0" w:color="auto"/>
            <w:left w:val="none" w:sz="0" w:space="0" w:color="auto"/>
            <w:bottom w:val="none" w:sz="0" w:space="0" w:color="auto"/>
            <w:right w:val="none" w:sz="0" w:space="0" w:color="auto"/>
          </w:divBdr>
        </w:div>
      </w:divsChild>
    </w:div>
    <w:div w:id="1900894070">
      <w:bodyDiv w:val="1"/>
      <w:marLeft w:val="0"/>
      <w:marRight w:val="0"/>
      <w:marTop w:val="0"/>
      <w:marBottom w:val="0"/>
      <w:divBdr>
        <w:top w:val="none" w:sz="0" w:space="0" w:color="auto"/>
        <w:left w:val="none" w:sz="0" w:space="0" w:color="auto"/>
        <w:bottom w:val="none" w:sz="0" w:space="0" w:color="auto"/>
        <w:right w:val="none" w:sz="0" w:space="0" w:color="auto"/>
      </w:divBdr>
      <w:divsChild>
        <w:div w:id="1626428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nncenter.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anncent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hilorc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4FF3404EF7FB478DEE5B5747872B62" ma:contentTypeVersion="2" ma:contentTypeDescription="Create a new document." ma:contentTypeScope="" ma:versionID="2b266c211e018b87849087309ae93bcb">
  <xsd:schema xmlns:xsd="http://www.w3.org/2001/XMLSchema" xmlns:xs="http://www.w3.org/2001/XMLSchema" xmlns:p="http://schemas.microsoft.com/office/2006/metadata/properties" xmlns:ns2="526b82c2-2200-4302-8bcf-c4e2df508567" targetNamespace="http://schemas.microsoft.com/office/2006/metadata/properties" ma:root="true" ma:fieldsID="f8690f12f3d14db32edfcb7d3ff3d5d8" ns2:_="">
    <xsd:import namespace="526b82c2-2200-4302-8bcf-c4e2df50856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b82c2-2200-4302-8bcf-c4e2df508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2521-B5AD-4C57-86AF-A1741C84EA51}">
  <ds:schemaRefs>
    <ds:schemaRef ds:uri="http://schemas.microsoft.com/sharepoint/v3/contenttype/forms"/>
  </ds:schemaRefs>
</ds:datastoreItem>
</file>

<file path=customXml/itemProps2.xml><?xml version="1.0" encoding="utf-8"?>
<ds:datastoreItem xmlns:ds="http://schemas.openxmlformats.org/officeDocument/2006/customXml" ds:itemID="{4BD80E64-5A91-4D87-971E-BDDC2E96A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b82c2-2200-4302-8bcf-c4e2df508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E52C7-DAB2-460C-BDB3-8E1B80F25B31}">
  <ds:schemaRef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526b82c2-2200-4302-8bcf-c4e2df508567"/>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D3BF43BB-CBE6-4F11-A4A8-D2B497F1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Taylor</dc:creator>
  <cp:lastModifiedBy>Cassie McAllister</cp:lastModifiedBy>
  <cp:revision>4</cp:revision>
  <cp:lastPrinted>2015-04-28T15:16:00Z</cp:lastPrinted>
  <dcterms:created xsi:type="dcterms:W3CDTF">2015-05-28T17:24:00Z</dcterms:created>
  <dcterms:modified xsi:type="dcterms:W3CDTF">2015-06-01T18:30:00Z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0x010100AC4FF3404EF7FB478DEE5B5747872B62</vt:lpwstr>
  </property>
</Properties>
</file>